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A7061" w14:textId="77777777" w:rsidR="006B0E1A" w:rsidRPr="00D20975" w:rsidRDefault="00D20975" w:rsidP="006B0E1A">
      <w:pPr>
        <w:pStyle w:val="TitleArial"/>
        <w:rPr>
          <w:color w:val="auto"/>
          <w:sz w:val="28"/>
          <w:szCs w:val="28"/>
        </w:rPr>
      </w:pPr>
      <w:r w:rsidRPr="00D20975">
        <w:rPr>
          <w:b/>
          <w:color w:val="auto"/>
          <w:sz w:val="28"/>
          <w:szCs w:val="28"/>
        </w:rPr>
        <w:t>[</w:t>
      </w:r>
      <w:r w:rsidRPr="00D20975">
        <w:rPr>
          <w:b/>
          <w:color w:val="auto"/>
          <w:sz w:val="32"/>
          <w:szCs w:val="32"/>
        </w:rPr>
        <w:t xml:space="preserve">Pro Forma] </w:t>
      </w:r>
      <w:r w:rsidR="000B1CB0" w:rsidRPr="00D20975">
        <w:rPr>
          <w:b/>
          <w:color w:val="auto"/>
          <w:sz w:val="32"/>
          <w:szCs w:val="32"/>
        </w:rPr>
        <w:t>Dispute Avoidance Board Agreement</w:t>
      </w:r>
      <w:r w:rsidR="004D567B">
        <w:rPr>
          <w:b/>
          <w:color w:val="auto"/>
          <w:sz w:val="32"/>
          <w:szCs w:val="32"/>
        </w:rPr>
        <w:t xml:space="preserve"> for [</w:t>
      </w:r>
      <w:r w:rsidR="004D567B" w:rsidRPr="004D567B">
        <w:rPr>
          <w:b/>
          <w:color w:val="auto"/>
          <w:sz w:val="32"/>
          <w:szCs w:val="32"/>
          <w:highlight w:val="yellow"/>
        </w:rPr>
        <w:t>Name of Project</w:t>
      </w:r>
      <w:r w:rsidR="004D567B">
        <w:rPr>
          <w:b/>
          <w:color w:val="auto"/>
          <w:sz w:val="32"/>
          <w:szCs w:val="32"/>
        </w:rPr>
        <w:t>]</w:t>
      </w:r>
      <w:r w:rsidR="007D79C3">
        <w:rPr>
          <w:b/>
          <w:color w:val="auto"/>
          <w:sz w:val="32"/>
          <w:szCs w:val="32"/>
        </w:rPr>
        <w:t xml:space="preserve"> (</w:t>
      </w:r>
      <w:r w:rsidR="00DB7A51">
        <w:rPr>
          <w:b/>
          <w:color w:val="auto"/>
          <w:sz w:val="32"/>
          <w:szCs w:val="32"/>
        </w:rPr>
        <w:t>One Person</w:t>
      </w:r>
      <w:r w:rsidR="007D79C3">
        <w:rPr>
          <w:b/>
          <w:color w:val="auto"/>
          <w:sz w:val="32"/>
          <w:szCs w:val="32"/>
        </w:rPr>
        <w:t>)</w:t>
      </w:r>
    </w:p>
    <w:p w14:paraId="47461327" w14:textId="77777777" w:rsidR="006B0E1A" w:rsidRPr="00C40419" w:rsidRDefault="006B0E1A" w:rsidP="006B0E1A">
      <w:pPr>
        <w:rPr>
          <w:rFonts w:ascii="Arial" w:hAnsi="Arial" w:cs="Arial"/>
          <w:color w:val="000000"/>
          <w:szCs w:val="22"/>
          <w:lang w:val="en-US"/>
        </w:rPr>
      </w:pPr>
    </w:p>
    <w:p w14:paraId="665997CE" w14:textId="77777777" w:rsidR="006B0E1A" w:rsidRPr="00C40419" w:rsidRDefault="00A1451E" w:rsidP="006B0E1A">
      <w:pPr>
        <w:pStyle w:val="SubTitleArial"/>
      </w:pPr>
      <w:r w:rsidRPr="00C40419">
        <w:t>[</w:t>
      </w:r>
      <w:r w:rsidRPr="0055380F">
        <w:rPr>
          <w:b/>
          <w:highlight w:val="yellow"/>
        </w:rPr>
        <w:t>Name of Principal</w:t>
      </w:r>
      <w:r w:rsidRPr="00C40419">
        <w:t>]</w:t>
      </w:r>
    </w:p>
    <w:p w14:paraId="1621B578" w14:textId="77777777" w:rsidR="006B0E1A" w:rsidRPr="00C40419" w:rsidRDefault="006B0E1A" w:rsidP="006B0E1A">
      <w:pPr>
        <w:rPr>
          <w:rFonts w:ascii="Arial" w:hAnsi="Arial" w:cs="Arial"/>
          <w:szCs w:val="22"/>
        </w:rPr>
      </w:pPr>
      <w:r w:rsidRPr="003A2492">
        <w:rPr>
          <w:rFonts w:ascii="Arial" w:hAnsi="Arial" w:cs="Arial"/>
          <w:b/>
          <w:szCs w:val="22"/>
        </w:rPr>
        <w:t xml:space="preserve">ABN </w:t>
      </w:r>
      <w:r w:rsidR="00A1451E" w:rsidRPr="003A2492">
        <w:rPr>
          <w:rFonts w:ascii="Arial" w:hAnsi="Arial" w:cs="Arial"/>
          <w:b/>
          <w:szCs w:val="22"/>
        </w:rPr>
        <w:t>[…]</w:t>
      </w:r>
      <w:r w:rsidRPr="00C40419">
        <w:rPr>
          <w:rFonts w:ascii="Arial" w:hAnsi="Arial" w:cs="Arial"/>
          <w:szCs w:val="22"/>
        </w:rPr>
        <w:br/>
      </w:r>
      <w:r w:rsidR="007821B5" w:rsidRPr="00C40419">
        <w:rPr>
          <w:rFonts w:ascii="Arial" w:hAnsi="Arial" w:cs="Arial"/>
          <w:szCs w:val="22"/>
        </w:rPr>
        <w:br/>
        <w:t>(</w:t>
      </w:r>
      <w:r w:rsidRPr="00C40419">
        <w:rPr>
          <w:rFonts w:ascii="Arial" w:hAnsi="Arial" w:cs="Arial"/>
          <w:b/>
          <w:szCs w:val="22"/>
        </w:rPr>
        <w:t>Principal</w:t>
      </w:r>
      <w:r w:rsidR="007821B5" w:rsidRPr="00C40419">
        <w:rPr>
          <w:rFonts w:ascii="Arial" w:hAnsi="Arial" w:cs="Arial"/>
          <w:szCs w:val="22"/>
        </w:rPr>
        <w:t>)</w:t>
      </w:r>
    </w:p>
    <w:p w14:paraId="263B8B32" w14:textId="77777777" w:rsidR="007821B5" w:rsidRPr="00C40419" w:rsidRDefault="00A1451E" w:rsidP="007821B5">
      <w:pPr>
        <w:pStyle w:val="SubTitleArial"/>
      </w:pPr>
      <w:r w:rsidRPr="00C40419">
        <w:t>[</w:t>
      </w:r>
      <w:r w:rsidRPr="0055380F">
        <w:rPr>
          <w:b/>
          <w:highlight w:val="yellow"/>
        </w:rPr>
        <w:t>Name of Contractor</w:t>
      </w:r>
      <w:r w:rsidRPr="00C40419">
        <w:t>]</w:t>
      </w:r>
      <w:r w:rsidR="007821B5" w:rsidRPr="00C40419">
        <w:br/>
      </w:r>
      <w:r w:rsidR="003A2492" w:rsidRPr="003A2492">
        <w:rPr>
          <w:b/>
          <w:sz w:val="22"/>
          <w:szCs w:val="22"/>
        </w:rPr>
        <w:t>ABN […]</w:t>
      </w:r>
      <w:r w:rsidR="007821B5" w:rsidRPr="00C40419">
        <w:t xml:space="preserve"> </w:t>
      </w:r>
    </w:p>
    <w:p w14:paraId="5557C565" w14:textId="77777777" w:rsidR="006B0E1A" w:rsidRPr="00C40419" w:rsidRDefault="006B0E1A" w:rsidP="006B0E1A">
      <w:pPr>
        <w:pStyle w:val="MiniTitleArial"/>
        <w:rPr>
          <w:rFonts w:cs="Arial"/>
          <w:sz w:val="22"/>
          <w:szCs w:val="22"/>
        </w:rPr>
      </w:pPr>
      <w:r w:rsidRPr="00C40419">
        <w:rPr>
          <w:rFonts w:cs="Arial"/>
          <w:sz w:val="28"/>
          <w:szCs w:val="28"/>
        </w:rPr>
        <w:br/>
      </w:r>
      <w:r w:rsidR="007821B5" w:rsidRPr="00C40419">
        <w:rPr>
          <w:rFonts w:cs="Arial"/>
          <w:sz w:val="22"/>
          <w:szCs w:val="22"/>
        </w:rPr>
        <w:t>(</w:t>
      </w:r>
      <w:r w:rsidRPr="00C40419">
        <w:rPr>
          <w:rFonts w:cs="Arial"/>
          <w:b/>
          <w:sz w:val="22"/>
          <w:szCs w:val="22"/>
        </w:rPr>
        <w:t>Contractor</w:t>
      </w:r>
      <w:r w:rsidR="007821B5" w:rsidRPr="00C40419">
        <w:rPr>
          <w:rFonts w:cs="Arial"/>
          <w:sz w:val="22"/>
          <w:szCs w:val="22"/>
        </w:rPr>
        <w:t>)</w:t>
      </w:r>
    </w:p>
    <w:p w14:paraId="233C916E" w14:textId="77777777" w:rsidR="006B0E1A" w:rsidRPr="00C40419" w:rsidRDefault="006B0E1A" w:rsidP="006B0E1A">
      <w:pPr>
        <w:rPr>
          <w:rFonts w:ascii="Arial" w:hAnsi="Arial" w:cs="Arial"/>
          <w:b/>
          <w:color w:val="000000"/>
          <w:szCs w:val="22"/>
        </w:rPr>
      </w:pPr>
      <w:bookmarkStart w:id="0" w:name="_Toc219282366"/>
    </w:p>
    <w:p w14:paraId="65A3E55A" w14:textId="77777777" w:rsidR="00374E64" w:rsidRPr="003A2492" w:rsidRDefault="00A1451E" w:rsidP="00374E64">
      <w:pPr>
        <w:pStyle w:val="IndentParaLevel1"/>
        <w:ind w:left="0"/>
        <w:rPr>
          <w:rFonts w:ascii="Arial" w:hAnsi="Arial" w:cs="Arial"/>
          <w:sz w:val="28"/>
          <w:szCs w:val="28"/>
        </w:rPr>
      </w:pPr>
      <w:r w:rsidRPr="003A2492">
        <w:rPr>
          <w:rFonts w:ascii="Arial" w:hAnsi="Arial" w:cs="Arial"/>
          <w:color w:val="000000"/>
          <w:sz w:val="28"/>
          <w:szCs w:val="28"/>
        </w:rPr>
        <w:t>[</w:t>
      </w:r>
      <w:r w:rsidRPr="0055380F">
        <w:rPr>
          <w:rFonts w:ascii="Arial" w:hAnsi="Arial" w:cs="Arial"/>
          <w:b/>
          <w:color w:val="000000"/>
          <w:sz w:val="28"/>
          <w:szCs w:val="28"/>
          <w:highlight w:val="yellow"/>
        </w:rPr>
        <w:t>Name of DAB Member</w:t>
      </w:r>
      <w:r w:rsidRPr="003A2492">
        <w:rPr>
          <w:rFonts w:ascii="Arial" w:hAnsi="Arial" w:cs="Arial"/>
          <w:color w:val="000000"/>
          <w:sz w:val="28"/>
          <w:szCs w:val="28"/>
        </w:rPr>
        <w:t>]</w:t>
      </w:r>
      <w:r w:rsidR="00692B1A" w:rsidRPr="003A2492">
        <w:rPr>
          <w:rFonts w:ascii="Arial" w:hAnsi="Arial" w:cs="Arial"/>
          <w:color w:val="000000"/>
          <w:sz w:val="28"/>
          <w:szCs w:val="28"/>
        </w:rPr>
        <w:br/>
      </w:r>
      <w:r w:rsidR="003A2492" w:rsidRPr="003A2492">
        <w:rPr>
          <w:rFonts w:ascii="Arial" w:hAnsi="Arial" w:cs="Arial"/>
          <w:b/>
          <w:szCs w:val="22"/>
        </w:rPr>
        <w:t>ABN […]</w:t>
      </w:r>
    </w:p>
    <w:p w14:paraId="5BA296F8" w14:textId="77777777" w:rsidR="00A55E07" w:rsidRPr="00C40419" w:rsidRDefault="00A55E07" w:rsidP="00A55E07">
      <w:pPr>
        <w:pStyle w:val="IndentParaLevel1"/>
        <w:ind w:left="0"/>
        <w:rPr>
          <w:rFonts w:ascii="Arial" w:hAnsi="Arial" w:cs="Arial"/>
          <w:szCs w:val="22"/>
        </w:rPr>
      </w:pPr>
      <w:r w:rsidRPr="00C40419">
        <w:rPr>
          <w:rFonts w:ascii="Arial" w:hAnsi="Arial" w:cs="Arial"/>
          <w:szCs w:val="22"/>
        </w:rPr>
        <w:t>(</w:t>
      </w:r>
      <w:r w:rsidR="00DB7A51">
        <w:rPr>
          <w:rFonts w:ascii="Arial" w:hAnsi="Arial" w:cs="Arial"/>
          <w:b/>
          <w:szCs w:val="22"/>
        </w:rPr>
        <w:t>Dispute Avoidance Board</w:t>
      </w:r>
      <w:r w:rsidR="00DB7A51">
        <w:rPr>
          <w:rFonts w:ascii="Arial" w:hAnsi="Arial" w:cs="Arial"/>
          <w:szCs w:val="22"/>
        </w:rPr>
        <w:t xml:space="preserve"> or</w:t>
      </w:r>
      <w:r w:rsidRPr="00C40419">
        <w:rPr>
          <w:rFonts w:ascii="Arial" w:hAnsi="Arial" w:cs="Arial"/>
          <w:szCs w:val="22"/>
        </w:rPr>
        <w:t xml:space="preserve"> </w:t>
      </w:r>
      <w:r w:rsidR="001D08B1" w:rsidRPr="00C40419">
        <w:rPr>
          <w:rFonts w:ascii="Arial" w:hAnsi="Arial" w:cs="Arial"/>
          <w:b/>
          <w:szCs w:val="22"/>
        </w:rPr>
        <w:t>Member</w:t>
      </w:r>
      <w:r w:rsidRPr="00C40419">
        <w:rPr>
          <w:rFonts w:ascii="Arial" w:hAnsi="Arial" w:cs="Arial"/>
          <w:szCs w:val="22"/>
        </w:rPr>
        <w:t>)</w:t>
      </w:r>
    </w:p>
    <w:p w14:paraId="078689CE" w14:textId="77777777" w:rsidR="00A55E07" w:rsidRPr="00C40419" w:rsidRDefault="00A55E07" w:rsidP="006B0E1A">
      <w:pPr>
        <w:rPr>
          <w:rFonts w:ascii="Arial" w:hAnsi="Arial" w:cs="Arial"/>
          <w:b/>
          <w:color w:val="000000"/>
          <w:szCs w:val="22"/>
        </w:rPr>
      </w:pPr>
    </w:p>
    <w:bookmarkEnd w:id="0"/>
    <w:p w14:paraId="4F6151EB" w14:textId="77777777" w:rsidR="003F0A2B" w:rsidRDefault="00D20975" w:rsidP="006B0E1A">
      <w:pPr>
        <w:rPr>
          <w:rFonts w:ascii="Arial" w:hAnsi="Arial" w:cs="Arial"/>
          <w:b/>
          <w:szCs w:val="22"/>
        </w:rPr>
      </w:pPr>
      <w:r>
        <w:rPr>
          <w:rFonts w:ascii="Arial" w:hAnsi="Arial" w:cs="Arial"/>
          <w:b/>
          <w:szCs w:val="22"/>
        </w:rPr>
        <w:t xml:space="preserve">[This Pro Forma DAB Agreement document has been created by DRBF Region 3 for use by its Members and clients / users of the Dispute Board process.  It is pro forma and needs to be adapted to suit the dispute resolution clauses of the underlying Project Deed / </w:t>
      </w:r>
      <w:r w:rsidR="00661331">
        <w:rPr>
          <w:rFonts w:ascii="Arial" w:hAnsi="Arial" w:cs="Arial"/>
          <w:b/>
          <w:szCs w:val="22"/>
        </w:rPr>
        <w:t xml:space="preserve">Contract / </w:t>
      </w:r>
      <w:r>
        <w:rPr>
          <w:rFonts w:ascii="Arial" w:hAnsi="Arial" w:cs="Arial"/>
          <w:b/>
          <w:szCs w:val="22"/>
        </w:rPr>
        <w:t>Agreement or the like.</w:t>
      </w:r>
    </w:p>
    <w:p w14:paraId="6390730B" w14:textId="77777777" w:rsidR="00D20975" w:rsidRDefault="00D20975" w:rsidP="006B0E1A">
      <w:pPr>
        <w:rPr>
          <w:rFonts w:ascii="Arial" w:hAnsi="Arial" w:cs="Arial"/>
          <w:b/>
          <w:szCs w:val="22"/>
        </w:rPr>
      </w:pPr>
      <w:r>
        <w:rPr>
          <w:rFonts w:ascii="Arial" w:hAnsi="Arial" w:cs="Arial"/>
          <w:b/>
          <w:szCs w:val="22"/>
        </w:rPr>
        <w:t>Note that this document also assumes that:</w:t>
      </w:r>
    </w:p>
    <w:p w14:paraId="379A628F" w14:textId="21B42BDA" w:rsidR="00D20975" w:rsidRDefault="009A6C67" w:rsidP="00D20975">
      <w:pPr>
        <w:pStyle w:val="ListParagraph"/>
        <w:numPr>
          <w:ilvl w:val="0"/>
          <w:numId w:val="26"/>
        </w:numPr>
        <w:ind w:left="567" w:hanging="567"/>
        <w:rPr>
          <w:rFonts w:ascii="Arial" w:hAnsi="Arial" w:cs="Arial"/>
          <w:b/>
          <w:szCs w:val="22"/>
        </w:rPr>
      </w:pPr>
      <w:r>
        <w:rPr>
          <w:rFonts w:ascii="Arial" w:hAnsi="Arial" w:cs="Arial"/>
          <w:b/>
          <w:szCs w:val="22"/>
        </w:rPr>
        <w:t>t</w:t>
      </w:r>
      <w:r w:rsidRPr="00D20975">
        <w:rPr>
          <w:rFonts w:ascii="Arial" w:hAnsi="Arial" w:cs="Arial"/>
          <w:b/>
          <w:szCs w:val="22"/>
        </w:rPr>
        <w:t xml:space="preserve">here </w:t>
      </w:r>
      <w:r w:rsidR="00D20975" w:rsidRPr="00D20975">
        <w:rPr>
          <w:rFonts w:ascii="Arial" w:hAnsi="Arial" w:cs="Arial"/>
          <w:b/>
          <w:szCs w:val="22"/>
        </w:rPr>
        <w:t xml:space="preserve">is a </w:t>
      </w:r>
      <w:r w:rsidR="00531CF4">
        <w:rPr>
          <w:rFonts w:ascii="Arial" w:hAnsi="Arial" w:cs="Arial"/>
          <w:b/>
          <w:szCs w:val="22"/>
        </w:rPr>
        <w:t>one</w:t>
      </w:r>
      <w:r w:rsidR="00531CF4" w:rsidRPr="00D20975">
        <w:rPr>
          <w:rFonts w:ascii="Arial" w:hAnsi="Arial" w:cs="Arial"/>
          <w:b/>
          <w:szCs w:val="22"/>
        </w:rPr>
        <w:t>-person</w:t>
      </w:r>
      <w:r w:rsidR="00D20975" w:rsidRPr="00D20975">
        <w:rPr>
          <w:rFonts w:ascii="Arial" w:hAnsi="Arial" w:cs="Arial"/>
          <w:b/>
          <w:szCs w:val="22"/>
        </w:rPr>
        <w:t xml:space="preserve"> Dispute Board;</w:t>
      </w:r>
    </w:p>
    <w:p w14:paraId="79579752" w14:textId="70A4615E" w:rsidR="009A6C67" w:rsidRDefault="009A6C67" w:rsidP="00D20975">
      <w:pPr>
        <w:pStyle w:val="ListParagraph"/>
        <w:numPr>
          <w:ilvl w:val="0"/>
          <w:numId w:val="26"/>
        </w:numPr>
        <w:ind w:left="567" w:hanging="567"/>
        <w:rPr>
          <w:rFonts w:ascii="Arial" w:hAnsi="Arial" w:cs="Arial"/>
          <w:b/>
          <w:szCs w:val="22"/>
        </w:rPr>
      </w:pPr>
      <w:r>
        <w:rPr>
          <w:rFonts w:ascii="Arial" w:hAnsi="Arial" w:cs="Arial"/>
          <w:b/>
          <w:szCs w:val="22"/>
        </w:rPr>
        <w:t xml:space="preserve">the </w:t>
      </w:r>
      <w:r w:rsidR="007D79C3">
        <w:rPr>
          <w:rFonts w:ascii="Arial" w:hAnsi="Arial" w:cs="Arial"/>
          <w:b/>
          <w:szCs w:val="22"/>
        </w:rPr>
        <w:t>DAB Member contract</w:t>
      </w:r>
      <w:r w:rsidR="00DB7A51">
        <w:rPr>
          <w:rFonts w:ascii="Arial" w:hAnsi="Arial" w:cs="Arial"/>
          <w:b/>
          <w:szCs w:val="22"/>
        </w:rPr>
        <w:t>s</w:t>
      </w:r>
      <w:r w:rsidR="007D79C3">
        <w:rPr>
          <w:rFonts w:ascii="Arial" w:hAnsi="Arial" w:cs="Arial"/>
          <w:b/>
          <w:szCs w:val="22"/>
        </w:rPr>
        <w:t xml:space="preserve"> in </w:t>
      </w:r>
      <w:r w:rsidR="00DB7A51">
        <w:rPr>
          <w:rFonts w:ascii="Arial" w:hAnsi="Arial" w:cs="Arial"/>
          <w:b/>
          <w:szCs w:val="22"/>
        </w:rPr>
        <w:t>his or her</w:t>
      </w:r>
      <w:r w:rsidR="007D79C3">
        <w:rPr>
          <w:rFonts w:ascii="Arial" w:hAnsi="Arial" w:cs="Arial"/>
          <w:b/>
          <w:szCs w:val="22"/>
        </w:rPr>
        <w:t xml:space="preserve"> personal name; </w:t>
      </w:r>
    </w:p>
    <w:p w14:paraId="38C3E190" w14:textId="25AB098C" w:rsidR="007D79C3" w:rsidRPr="00D20975" w:rsidRDefault="009A6C67" w:rsidP="00D20975">
      <w:pPr>
        <w:pStyle w:val="ListParagraph"/>
        <w:numPr>
          <w:ilvl w:val="0"/>
          <w:numId w:val="26"/>
        </w:numPr>
        <w:ind w:left="567" w:hanging="567"/>
        <w:rPr>
          <w:rFonts w:ascii="Arial" w:hAnsi="Arial" w:cs="Arial"/>
          <w:b/>
          <w:szCs w:val="22"/>
        </w:rPr>
      </w:pPr>
      <w:r>
        <w:rPr>
          <w:rFonts w:ascii="Arial" w:hAnsi="Arial" w:cs="Arial"/>
          <w:b/>
          <w:szCs w:val="22"/>
        </w:rPr>
        <w:t xml:space="preserve">the relevant project is not a PPP; </w:t>
      </w:r>
      <w:r w:rsidR="007D79C3">
        <w:rPr>
          <w:rFonts w:ascii="Arial" w:hAnsi="Arial" w:cs="Arial"/>
          <w:b/>
          <w:szCs w:val="22"/>
        </w:rPr>
        <w:t>and</w:t>
      </w:r>
    </w:p>
    <w:p w14:paraId="4DB13471" w14:textId="6D384ABB" w:rsidR="0062095F" w:rsidRPr="00D20975" w:rsidRDefault="009A6C67" w:rsidP="00D20975">
      <w:pPr>
        <w:pStyle w:val="ListParagraph"/>
        <w:numPr>
          <w:ilvl w:val="0"/>
          <w:numId w:val="26"/>
        </w:numPr>
        <w:ind w:left="567" w:hanging="567"/>
        <w:rPr>
          <w:rFonts w:ascii="Arial" w:hAnsi="Arial" w:cs="Arial"/>
          <w:b/>
          <w:szCs w:val="22"/>
        </w:rPr>
      </w:pPr>
      <w:r>
        <w:rPr>
          <w:rFonts w:ascii="Arial" w:hAnsi="Arial" w:cs="Arial"/>
          <w:b/>
          <w:szCs w:val="22"/>
        </w:rPr>
        <w:t xml:space="preserve">there </w:t>
      </w:r>
      <w:r w:rsidR="0062095F">
        <w:rPr>
          <w:rFonts w:ascii="Arial" w:hAnsi="Arial" w:cs="Arial"/>
          <w:b/>
          <w:szCs w:val="22"/>
        </w:rPr>
        <w:t>is or will be a Management Review Group (or equivalent) established for the Project</w:t>
      </w:r>
    </w:p>
    <w:p w14:paraId="2235B8CE" w14:textId="77777777" w:rsidR="00D20975" w:rsidRDefault="00D20975" w:rsidP="006B0E1A">
      <w:pPr>
        <w:rPr>
          <w:rFonts w:ascii="Arial" w:hAnsi="Arial" w:cs="Arial"/>
          <w:b/>
          <w:szCs w:val="22"/>
        </w:rPr>
      </w:pPr>
      <w:r>
        <w:rPr>
          <w:rFonts w:ascii="Arial" w:hAnsi="Arial" w:cs="Arial"/>
          <w:b/>
          <w:szCs w:val="22"/>
        </w:rPr>
        <w:t xml:space="preserve">Each of these assumptions can be reversed and appropriate amendments made to the Pro Forma DAB Agreement] </w:t>
      </w:r>
    </w:p>
    <w:p w14:paraId="01FF83F1" w14:textId="77777777" w:rsidR="00D20975" w:rsidRDefault="00D20975" w:rsidP="006B0E1A">
      <w:pPr>
        <w:rPr>
          <w:rFonts w:ascii="Arial" w:hAnsi="Arial" w:cs="Arial"/>
          <w:b/>
          <w:szCs w:val="22"/>
        </w:rPr>
      </w:pPr>
    </w:p>
    <w:p w14:paraId="23CC60AC" w14:textId="77777777" w:rsidR="0075609A" w:rsidRDefault="0075609A">
      <w:pPr>
        <w:spacing w:after="0"/>
        <w:rPr>
          <w:rFonts w:ascii="Arial" w:hAnsi="Arial" w:cs="Arial"/>
          <w:b/>
          <w:bCs/>
          <w:sz w:val="28"/>
          <w:szCs w:val="28"/>
        </w:rPr>
      </w:pPr>
      <w:r>
        <w:rPr>
          <w:szCs w:val="28"/>
        </w:rPr>
        <w:br w:type="page"/>
      </w:r>
    </w:p>
    <w:p w14:paraId="331C0B83" w14:textId="77777777" w:rsidR="00F7399F" w:rsidRPr="00C40419" w:rsidRDefault="00F7399F" w:rsidP="00F7399F">
      <w:pPr>
        <w:pStyle w:val="Title"/>
        <w:rPr>
          <w:szCs w:val="28"/>
        </w:rPr>
      </w:pPr>
      <w:r w:rsidRPr="00C40419">
        <w:rPr>
          <w:szCs w:val="28"/>
        </w:rPr>
        <w:lastRenderedPageBreak/>
        <w:t xml:space="preserve">Dispute Avoidance Board Agreement </w:t>
      </w:r>
      <w:r w:rsidR="004D567B">
        <w:rPr>
          <w:szCs w:val="28"/>
        </w:rPr>
        <w:t>for [</w:t>
      </w:r>
      <w:r w:rsidR="004D567B" w:rsidRPr="004D567B">
        <w:rPr>
          <w:szCs w:val="28"/>
          <w:highlight w:val="yellow"/>
        </w:rPr>
        <w:t>Name of Project</w:t>
      </w:r>
      <w:r w:rsidR="004D567B">
        <w:rPr>
          <w:szCs w:val="28"/>
        </w:rPr>
        <w:t>]</w:t>
      </w:r>
    </w:p>
    <w:p w14:paraId="55F27A81" w14:textId="77777777" w:rsidR="00F7399F" w:rsidRPr="00C40419" w:rsidRDefault="00F7399F" w:rsidP="00F7399F">
      <w:pPr>
        <w:rPr>
          <w:rFonts w:ascii="Arial" w:hAnsi="Arial" w:cs="Arial"/>
          <w:b/>
          <w:szCs w:val="22"/>
        </w:rPr>
      </w:pPr>
      <w:r w:rsidRPr="00C40419">
        <w:rPr>
          <w:rFonts w:ascii="Arial" w:hAnsi="Arial" w:cs="Arial"/>
          <w:b/>
          <w:szCs w:val="22"/>
        </w:rPr>
        <w:t>____________________________________________________________________________</w:t>
      </w:r>
    </w:p>
    <w:p w14:paraId="52527F81" w14:textId="4E2B2A8C" w:rsidR="00D20975" w:rsidRDefault="00D20975" w:rsidP="00F7399F">
      <w:pPr>
        <w:tabs>
          <w:tab w:val="left" w:pos="1928"/>
        </w:tabs>
        <w:ind w:left="1928" w:hanging="1928"/>
        <w:rPr>
          <w:rFonts w:ascii="Arial" w:hAnsi="Arial" w:cs="Arial"/>
          <w:b/>
          <w:bCs/>
          <w:color w:val="000000"/>
          <w:szCs w:val="22"/>
        </w:rPr>
      </w:pPr>
      <w:r>
        <w:rPr>
          <w:rFonts w:ascii="Arial" w:hAnsi="Arial" w:cs="Arial"/>
          <w:b/>
          <w:bCs/>
          <w:color w:val="000000"/>
          <w:szCs w:val="22"/>
        </w:rPr>
        <w:t>Dated:</w:t>
      </w:r>
      <w:r>
        <w:rPr>
          <w:rFonts w:ascii="Arial" w:hAnsi="Arial" w:cs="Arial"/>
          <w:b/>
          <w:bCs/>
          <w:color w:val="000000"/>
          <w:szCs w:val="22"/>
        </w:rPr>
        <w:tab/>
      </w:r>
      <w:r>
        <w:rPr>
          <w:rFonts w:ascii="Arial" w:hAnsi="Arial" w:cs="Arial"/>
          <w:b/>
          <w:bCs/>
          <w:color w:val="000000"/>
          <w:szCs w:val="22"/>
        </w:rPr>
        <w:tab/>
      </w:r>
      <w:r>
        <w:rPr>
          <w:rFonts w:ascii="Arial" w:hAnsi="Arial" w:cs="Arial"/>
          <w:b/>
          <w:bCs/>
          <w:color w:val="000000"/>
          <w:szCs w:val="22"/>
        </w:rPr>
        <w:tab/>
      </w:r>
    </w:p>
    <w:p w14:paraId="41F24D22" w14:textId="77777777" w:rsidR="000A2889" w:rsidRDefault="00F7399F" w:rsidP="00F7399F">
      <w:pPr>
        <w:tabs>
          <w:tab w:val="left" w:pos="1928"/>
        </w:tabs>
        <w:ind w:left="1928" w:hanging="1928"/>
        <w:rPr>
          <w:rFonts w:ascii="Arial" w:hAnsi="Arial" w:cs="Arial"/>
          <w:szCs w:val="22"/>
        </w:rPr>
      </w:pPr>
      <w:r w:rsidRPr="00C40419">
        <w:rPr>
          <w:rFonts w:ascii="Arial" w:hAnsi="Arial" w:cs="Arial"/>
          <w:b/>
          <w:bCs/>
          <w:color w:val="000000"/>
          <w:szCs w:val="22"/>
        </w:rPr>
        <w:t>Parties</w:t>
      </w:r>
      <w:r w:rsidRPr="00C40419">
        <w:rPr>
          <w:rFonts w:ascii="Arial" w:hAnsi="Arial" w:cs="Arial"/>
          <w:b/>
          <w:bCs/>
          <w:color w:val="000000"/>
          <w:szCs w:val="22"/>
        </w:rPr>
        <w:tab/>
      </w:r>
      <w:r w:rsidR="00A1451E" w:rsidRPr="00C40419">
        <w:rPr>
          <w:rFonts w:ascii="Arial" w:hAnsi="Arial" w:cs="Arial"/>
          <w:b/>
          <w:szCs w:val="22"/>
        </w:rPr>
        <w:t>[</w:t>
      </w:r>
      <w:r w:rsidR="00A1451E" w:rsidRPr="0055380F">
        <w:rPr>
          <w:rFonts w:ascii="Arial" w:hAnsi="Arial" w:cs="Arial"/>
          <w:b/>
          <w:szCs w:val="22"/>
          <w:highlight w:val="yellow"/>
        </w:rPr>
        <w:t>Name of Principal</w:t>
      </w:r>
      <w:r w:rsidR="00A1451E" w:rsidRPr="00C40419">
        <w:rPr>
          <w:rFonts w:ascii="Arial" w:hAnsi="Arial" w:cs="Arial"/>
          <w:b/>
          <w:szCs w:val="22"/>
        </w:rPr>
        <w:t>]</w:t>
      </w:r>
      <w:r w:rsidRPr="00C40419">
        <w:rPr>
          <w:rFonts w:ascii="Arial" w:hAnsi="Arial" w:cs="Arial"/>
          <w:b/>
          <w:color w:val="000000"/>
          <w:szCs w:val="22"/>
        </w:rPr>
        <w:t xml:space="preserve"> </w:t>
      </w:r>
      <w:r w:rsidRPr="00C40419">
        <w:rPr>
          <w:rFonts w:ascii="Arial" w:hAnsi="Arial" w:cs="Arial"/>
          <w:b/>
          <w:bCs/>
          <w:szCs w:val="22"/>
        </w:rPr>
        <w:t>ABN </w:t>
      </w:r>
      <w:r w:rsidR="00A1451E" w:rsidRPr="00C40419">
        <w:rPr>
          <w:rFonts w:ascii="Arial" w:hAnsi="Arial" w:cs="Arial"/>
          <w:b/>
          <w:bCs/>
          <w:szCs w:val="22"/>
        </w:rPr>
        <w:t>…</w:t>
      </w:r>
      <w:r w:rsidRPr="00C40419">
        <w:rPr>
          <w:rFonts w:ascii="Arial" w:hAnsi="Arial" w:cs="Arial"/>
          <w:b/>
          <w:bCs/>
          <w:szCs w:val="22"/>
        </w:rPr>
        <w:t xml:space="preserve"> </w:t>
      </w:r>
      <w:r w:rsidRPr="00C40419">
        <w:rPr>
          <w:rFonts w:ascii="Arial" w:hAnsi="Arial" w:cs="Arial"/>
          <w:szCs w:val="22"/>
        </w:rPr>
        <w:t xml:space="preserve">(the </w:t>
      </w:r>
      <w:r w:rsidRPr="00C40419">
        <w:rPr>
          <w:rFonts w:ascii="Arial" w:hAnsi="Arial" w:cs="Arial"/>
          <w:b/>
          <w:szCs w:val="22"/>
        </w:rPr>
        <w:t>Principal</w:t>
      </w:r>
      <w:r w:rsidRPr="00C40419">
        <w:rPr>
          <w:rFonts w:ascii="Arial" w:hAnsi="Arial" w:cs="Arial"/>
          <w:szCs w:val="22"/>
        </w:rPr>
        <w:t>)</w:t>
      </w:r>
    </w:p>
    <w:p w14:paraId="0785DFF5" w14:textId="01A3EF8A" w:rsidR="000A2889" w:rsidRPr="004D567B" w:rsidRDefault="000A2889" w:rsidP="000A2889">
      <w:pPr>
        <w:ind w:left="1928"/>
        <w:rPr>
          <w:rFonts w:ascii="Arial" w:hAnsi="Arial" w:cs="Arial"/>
          <w:sz w:val="20"/>
          <w:szCs w:val="20"/>
        </w:rPr>
      </w:pPr>
      <w:r w:rsidRPr="004D567B">
        <w:rPr>
          <w:rFonts w:ascii="Arial" w:hAnsi="Arial" w:cs="Arial"/>
          <w:color w:val="000000"/>
          <w:sz w:val="20"/>
          <w:szCs w:val="20"/>
        </w:rPr>
        <w:t>Address</w:t>
      </w:r>
      <w:r w:rsidR="00213056" w:rsidRPr="004D567B">
        <w:rPr>
          <w:rFonts w:ascii="Arial" w:hAnsi="Arial" w:cs="Arial"/>
          <w:color w:val="000000"/>
          <w:sz w:val="20"/>
          <w:szCs w:val="20"/>
        </w:rPr>
        <w:t>: [</w:t>
      </w:r>
      <w:r w:rsidRPr="004D567B">
        <w:rPr>
          <w:rFonts w:ascii="Arial" w:hAnsi="Arial" w:cs="Arial"/>
          <w:sz w:val="20"/>
          <w:szCs w:val="20"/>
          <w:highlight w:val="yellow"/>
        </w:rPr>
        <w:t>Address of Principal]</w:t>
      </w:r>
    </w:p>
    <w:p w14:paraId="6DEA57BF" w14:textId="2D193E65" w:rsidR="000A2889" w:rsidRPr="004D567B" w:rsidRDefault="000A2889" w:rsidP="00213056">
      <w:pPr>
        <w:pStyle w:val="IndentParaLevel1"/>
        <w:ind w:left="1928" w:hanging="964"/>
        <w:rPr>
          <w:rFonts w:ascii="Arial" w:hAnsi="Arial" w:cs="Arial"/>
          <w:sz w:val="20"/>
          <w:szCs w:val="20"/>
        </w:rPr>
      </w:pPr>
      <w:r w:rsidRPr="004D567B">
        <w:rPr>
          <w:rFonts w:ascii="Arial" w:hAnsi="Arial" w:cs="Arial"/>
          <w:sz w:val="20"/>
          <w:szCs w:val="20"/>
        </w:rPr>
        <w:tab/>
        <w:t>Email address</w:t>
      </w:r>
      <w:r w:rsidR="00213056" w:rsidRPr="004D567B">
        <w:rPr>
          <w:rFonts w:ascii="Arial" w:hAnsi="Arial" w:cs="Arial"/>
          <w:sz w:val="20"/>
          <w:szCs w:val="20"/>
        </w:rPr>
        <w:t>: [</w:t>
      </w:r>
      <w:r w:rsidRPr="004D567B">
        <w:rPr>
          <w:rFonts w:ascii="Arial" w:hAnsi="Arial" w:cs="Arial"/>
          <w:sz w:val="20"/>
          <w:szCs w:val="20"/>
          <w:highlight w:val="yellow"/>
        </w:rPr>
        <w:t>Email of Principal]</w:t>
      </w:r>
    </w:p>
    <w:p w14:paraId="52351D24" w14:textId="77777777" w:rsidR="00F7399F" w:rsidRDefault="00F7399F" w:rsidP="00F7399F">
      <w:pPr>
        <w:tabs>
          <w:tab w:val="left" w:pos="1928"/>
        </w:tabs>
        <w:ind w:left="1928" w:hanging="1928"/>
        <w:rPr>
          <w:rFonts w:ascii="Arial" w:hAnsi="Arial" w:cs="Arial"/>
          <w:color w:val="000000"/>
          <w:szCs w:val="22"/>
        </w:rPr>
      </w:pPr>
      <w:r w:rsidRPr="00C40419">
        <w:rPr>
          <w:rFonts w:ascii="Arial" w:hAnsi="Arial" w:cs="Arial"/>
          <w:color w:val="000000"/>
          <w:szCs w:val="22"/>
        </w:rPr>
        <w:t xml:space="preserve"> </w:t>
      </w:r>
      <w:r w:rsidRPr="00C40419">
        <w:rPr>
          <w:rFonts w:ascii="Arial" w:hAnsi="Arial" w:cs="Arial"/>
          <w:b/>
          <w:szCs w:val="22"/>
        </w:rPr>
        <w:tab/>
      </w:r>
      <w:r w:rsidR="00A1451E" w:rsidRPr="004D567B">
        <w:rPr>
          <w:rFonts w:ascii="Arial" w:hAnsi="Arial" w:cs="Arial"/>
          <w:b/>
          <w:szCs w:val="22"/>
          <w:highlight w:val="yellow"/>
        </w:rPr>
        <w:t>[Name of Contractor]</w:t>
      </w:r>
      <w:r w:rsidRPr="00C40419">
        <w:rPr>
          <w:rFonts w:ascii="Arial" w:hAnsi="Arial" w:cs="Arial"/>
          <w:szCs w:val="22"/>
        </w:rPr>
        <w:t xml:space="preserve"> </w:t>
      </w:r>
      <w:r w:rsidRPr="00C40419">
        <w:rPr>
          <w:rFonts w:ascii="Arial" w:hAnsi="Arial" w:cs="Arial"/>
          <w:b/>
          <w:bCs/>
          <w:szCs w:val="22"/>
        </w:rPr>
        <w:t xml:space="preserve">ABN </w:t>
      </w:r>
      <w:r w:rsidR="00A1451E" w:rsidRPr="00C40419">
        <w:rPr>
          <w:rFonts w:ascii="Arial" w:hAnsi="Arial" w:cs="Arial"/>
          <w:b/>
          <w:bCs/>
          <w:szCs w:val="22"/>
        </w:rPr>
        <w:t>…</w:t>
      </w:r>
      <w:r w:rsidRPr="00C40419">
        <w:rPr>
          <w:rFonts w:ascii="Arial" w:hAnsi="Arial" w:cs="Arial"/>
          <w:color w:val="000000"/>
          <w:szCs w:val="22"/>
        </w:rPr>
        <w:t xml:space="preserve"> </w:t>
      </w:r>
    </w:p>
    <w:p w14:paraId="5AABD780" w14:textId="46E7145A" w:rsidR="000A2889" w:rsidRPr="004D567B" w:rsidRDefault="000A2889" w:rsidP="000A2889">
      <w:pPr>
        <w:ind w:left="1928"/>
        <w:rPr>
          <w:rFonts w:ascii="Arial" w:hAnsi="Arial" w:cs="Arial"/>
          <w:sz w:val="20"/>
          <w:szCs w:val="20"/>
        </w:rPr>
      </w:pPr>
      <w:r w:rsidRPr="004D567B">
        <w:rPr>
          <w:rFonts w:ascii="Arial" w:hAnsi="Arial" w:cs="Arial"/>
          <w:color w:val="000000"/>
          <w:sz w:val="20"/>
          <w:szCs w:val="20"/>
        </w:rPr>
        <w:t>Address</w:t>
      </w:r>
      <w:r w:rsidR="00531CF4" w:rsidRPr="004D567B">
        <w:rPr>
          <w:rFonts w:ascii="Arial" w:hAnsi="Arial" w:cs="Arial"/>
          <w:color w:val="000000"/>
          <w:sz w:val="20"/>
          <w:szCs w:val="20"/>
        </w:rPr>
        <w:t>: [</w:t>
      </w:r>
      <w:r w:rsidRPr="004D567B">
        <w:rPr>
          <w:rFonts w:ascii="Arial" w:hAnsi="Arial" w:cs="Arial"/>
          <w:sz w:val="20"/>
          <w:szCs w:val="20"/>
          <w:highlight w:val="yellow"/>
        </w:rPr>
        <w:t>Address of Contractor #1]</w:t>
      </w:r>
    </w:p>
    <w:p w14:paraId="31D80CA5" w14:textId="0FB19409" w:rsidR="000A2889" w:rsidRPr="004D567B" w:rsidRDefault="000A2889" w:rsidP="00213056">
      <w:pPr>
        <w:pStyle w:val="IndentParaLevel1"/>
        <w:ind w:left="1928" w:hanging="964"/>
        <w:rPr>
          <w:rFonts w:ascii="Arial" w:hAnsi="Arial" w:cs="Arial"/>
          <w:sz w:val="20"/>
          <w:szCs w:val="20"/>
        </w:rPr>
      </w:pPr>
      <w:r w:rsidRPr="004D567B">
        <w:rPr>
          <w:rFonts w:ascii="Arial" w:hAnsi="Arial" w:cs="Arial"/>
          <w:sz w:val="20"/>
          <w:szCs w:val="20"/>
        </w:rPr>
        <w:tab/>
        <w:t>Email address</w:t>
      </w:r>
      <w:r w:rsidR="00531CF4" w:rsidRPr="004D567B">
        <w:rPr>
          <w:rFonts w:ascii="Arial" w:hAnsi="Arial" w:cs="Arial"/>
          <w:sz w:val="20"/>
          <w:szCs w:val="20"/>
        </w:rPr>
        <w:t>: [</w:t>
      </w:r>
      <w:r w:rsidRPr="004D567B">
        <w:rPr>
          <w:rFonts w:ascii="Arial" w:hAnsi="Arial" w:cs="Arial"/>
          <w:sz w:val="20"/>
          <w:szCs w:val="20"/>
          <w:highlight w:val="yellow"/>
        </w:rPr>
        <w:t>Email of Contractor #1]</w:t>
      </w:r>
    </w:p>
    <w:p w14:paraId="4869E55D" w14:textId="77777777" w:rsidR="00F7399F" w:rsidRPr="00C40419" w:rsidRDefault="00F7399F" w:rsidP="00F7399F">
      <w:pPr>
        <w:tabs>
          <w:tab w:val="left" w:pos="1928"/>
        </w:tabs>
        <w:ind w:left="3856" w:hanging="1928"/>
        <w:rPr>
          <w:rFonts w:ascii="Arial" w:hAnsi="Arial" w:cs="Arial"/>
          <w:szCs w:val="22"/>
        </w:rPr>
      </w:pPr>
      <w:r w:rsidRPr="00C40419">
        <w:rPr>
          <w:rFonts w:ascii="Arial" w:hAnsi="Arial" w:cs="Arial"/>
          <w:b/>
          <w:bCs/>
          <w:szCs w:val="22"/>
        </w:rPr>
        <w:t> </w:t>
      </w:r>
      <w:r w:rsidRPr="00C40419">
        <w:rPr>
          <w:rFonts w:ascii="Arial" w:hAnsi="Arial" w:cs="Arial"/>
          <w:szCs w:val="22"/>
        </w:rPr>
        <w:t>(</w:t>
      </w:r>
      <w:r w:rsidRPr="00C40419">
        <w:rPr>
          <w:rFonts w:ascii="Arial" w:hAnsi="Arial" w:cs="Arial"/>
          <w:b/>
          <w:szCs w:val="22"/>
        </w:rPr>
        <w:t>Contractor</w:t>
      </w:r>
      <w:r w:rsidRPr="00C40419">
        <w:rPr>
          <w:rFonts w:ascii="Arial" w:hAnsi="Arial" w:cs="Arial"/>
          <w:szCs w:val="22"/>
        </w:rPr>
        <w:t>)</w:t>
      </w:r>
    </w:p>
    <w:p w14:paraId="21910F4E" w14:textId="77777777" w:rsidR="000A2889" w:rsidRDefault="00F7399F" w:rsidP="00BA7704">
      <w:pPr>
        <w:ind w:left="1928" w:hanging="1928"/>
        <w:rPr>
          <w:rFonts w:ascii="Arial" w:hAnsi="Arial" w:cs="Arial"/>
          <w:szCs w:val="22"/>
        </w:rPr>
      </w:pPr>
      <w:r w:rsidRPr="00C40419">
        <w:rPr>
          <w:rFonts w:ascii="Arial" w:hAnsi="Arial" w:cs="Arial"/>
          <w:b/>
          <w:szCs w:val="22"/>
        </w:rPr>
        <w:tab/>
      </w:r>
      <w:r w:rsidR="00A1451E" w:rsidRPr="00C40419">
        <w:rPr>
          <w:rFonts w:ascii="Arial" w:hAnsi="Arial" w:cs="Arial"/>
          <w:b/>
          <w:color w:val="000000"/>
          <w:szCs w:val="22"/>
        </w:rPr>
        <w:t>[</w:t>
      </w:r>
      <w:r w:rsidR="00A1451E" w:rsidRPr="0055380F">
        <w:rPr>
          <w:rFonts w:ascii="Arial" w:hAnsi="Arial" w:cs="Arial"/>
          <w:b/>
          <w:color w:val="000000"/>
          <w:szCs w:val="22"/>
          <w:highlight w:val="yellow"/>
        </w:rPr>
        <w:t>Name of DAB Member</w:t>
      </w:r>
      <w:r w:rsidR="00A1451E" w:rsidRPr="00C40419">
        <w:rPr>
          <w:rFonts w:ascii="Arial" w:hAnsi="Arial" w:cs="Arial"/>
          <w:b/>
          <w:color w:val="000000"/>
          <w:szCs w:val="22"/>
        </w:rPr>
        <w:t>]</w:t>
      </w:r>
      <w:r w:rsidR="00A1451E" w:rsidRPr="00C40419">
        <w:rPr>
          <w:rFonts w:ascii="Arial" w:hAnsi="Arial" w:cs="Arial"/>
          <w:color w:val="000000"/>
          <w:szCs w:val="22"/>
        </w:rPr>
        <w:t xml:space="preserve"> </w:t>
      </w:r>
      <w:r w:rsidR="008E2AF3" w:rsidRPr="00C40419">
        <w:rPr>
          <w:rFonts w:ascii="Arial" w:hAnsi="Arial" w:cs="Arial"/>
          <w:b/>
          <w:szCs w:val="22"/>
        </w:rPr>
        <w:t xml:space="preserve">ABN </w:t>
      </w:r>
      <w:r w:rsidR="00A1451E" w:rsidRPr="00C40419">
        <w:rPr>
          <w:rFonts w:ascii="Arial" w:hAnsi="Arial" w:cs="Arial"/>
          <w:b/>
          <w:szCs w:val="22"/>
        </w:rPr>
        <w:t>…</w:t>
      </w:r>
      <w:r w:rsidR="00BA7704" w:rsidRPr="00C40419">
        <w:rPr>
          <w:rFonts w:ascii="Arial" w:hAnsi="Arial" w:cs="Arial"/>
          <w:szCs w:val="22"/>
        </w:rPr>
        <w:t xml:space="preserve"> </w:t>
      </w:r>
    </w:p>
    <w:p w14:paraId="5504FA1A" w14:textId="60DEFCFA" w:rsidR="008E2AF3" w:rsidRPr="004D567B" w:rsidRDefault="000A2889" w:rsidP="000A2889">
      <w:pPr>
        <w:ind w:left="1928"/>
        <w:rPr>
          <w:rFonts w:ascii="Arial" w:hAnsi="Arial" w:cs="Arial"/>
          <w:sz w:val="20"/>
          <w:szCs w:val="20"/>
        </w:rPr>
      </w:pPr>
      <w:r w:rsidRPr="004D567B">
        <w:rPr>
          <w:rFonts w:ascii="Arial" w:hAnsi="Arial" w:cs="Arial"/>
          <w:color w:val="000000"/>
          <w:sz w:val="20"/>
          <w:szCs w:val="20"/>
        </w:rPr>
        <w:t>Address</w:t>
      </w:r>
      <w:r w:rsidR="00531CF4" w:rsidRPr="004D567B">
        <w:rPr>
          <w:rFonts w:ascii="Arial" w:hAnsi="Arial" w:cs="Arial"/>
          <w:color w:val="000000"/>
          <w:sz w:val="20"/>
          <w:szCs w:val="20"/>
        </w:rPr>
        <w:t>: [</w:t>
      </w:r>
      <w:r w:rsidR="00A1451E" w:rsidRPr="004D567B">
        <w:rPr>
          <w:rFonts w:ascii="Arial" w:hAnsi="Arial" w:cs="Arial"/>
          <w:sz w:val="20"/>
          <w:szCs w:val="20"/>
          <w:highlight w:val="yellow"/>
        </w:rPr>
        <w:t>Address of DAB Member #1]</w:t>
      </w:r>
    </w:p>
    <w:p w14:paraId="61F598B0" w14:textId="2786EFE7" w:rsidR="000A2889" w:rsidRPr="004D567B" w:rsidRDefault="00F7399F" w:rsidP="00213056">
      <w:pPr>
        <w:pStyle w:val="IndentParaLevel1"/>
        <w:ind w:left="1928" w:hanging="964"/>
        <w:rPr>
          <w:rFonts w:ascii="Arial" w:hAnsi="Arial" w:cs="Arial"/>
          <w:sz w:val="20"/>
          <w:szCs w:val="20"/>
        </w:rPr>
      </w:pPr>
      <w:r w:rsidRPr="004D567B">
        <w:rPr>
          <w:rFonts w:ascii="Arial" w:hAnsi="Arial" w:cs="Arial"/>
          <w:sz w:val="20"/>
          <w:szCs w:val="20"/>
        </w:rPr>
        <w:tab/>
      </w:r>
      <w:r w:rsidR="000A2889" w:rsidRPr="004D567B">
        <w:rPr>
          <w:rFonts w:ascii="Arial" w:hAnsi="Arial" w:cs="Arial"/>
          <w:sz w:val="20"/>
          <w:szCs w:val="20"/>
        </w:rPr>
        <w:t>Email address</w:t>
      </w:r>
      <w:r w:rsidR="00531CF4" w:rsidRPr="004D567B">
        <w:rPr>
          <w:rFonts w:ascii="Arial" w:hAnsi="Arial" w:cs="Arial"/>
          <w:sz w:val="20"/>
          <w:szCs w:val="20"/>
        </w:rPr>
        <w:t>: [</w:t>
      </w:r>
      <w:r w:rsidR="000A2889" w:rsidRPr="004D567B">
        <w:rPr>
          <w:rFonts w:ascii="Arial" w:hAnsi="Arial" w:cs="Arial"/>
          <w:sz w:val="20"/>
          <w:szCs w:val="20"/>
          <w:highlight w:val="yellow"/>
        </w:rPr>
        <w:t>Email of DAB Member #1]</w:t>
      </w:r>
    </w:p>
    <w:p w14:paraId="25EF7D2B" w14:textId="77777777" w:rsidR="00F7399F" w:rsidRPr="00C40419" w:rsidRDefault="00F7399F" w:rsidP="00F7399F">
      <w:pPr>
        <w:pStyle w:val="IndentParaLevel1"/>
        <w:rPr>
          <w:rFonts w:ascii="Arial" w:hAnsi="Arial" w:cs="Arial"/>
          <w:szCs w:val="22"/>
        </w:rPr>
      </w:pPr>
      <w:r w:rsidRPr="00C40419">
        <w:rPr>
          <w:rFonts w:ascii="Arial" w:hAnsi="Arial" w:cs="Arial"/>
          <w:b/>
          <w:szCs w:val="22"/>
        </w:rPr>
        <w:tab/>
      </w:r>
      <w:r w:rsidRPr="00C40419">
        <w:rPr>
          <w:rFonts w:ascii="Arial" w:hAnsi="Arial" w:cs="Arial"/>
          <w:szCs w:val="22"/>
        </w:rPr>
        <w:t>(</w:t>
      </w:r>
      <w:r w:rsidR="00DB7A51">
        <w:rPr>
          <w:rFonts w:ascii="Arial" w:hAnsi="Arial" w:cs="Arial"/>
          <w:b/>
          <w:szCs w:val="22"/>
        </w:rPr>
        <w:t>Dispute Avoidance Board</w:t>
      </w:r>
      <w:r w:rsidR="00DB7A51">
        <w:rPr>
          <w:rFonts w:ascii="Arial" w:hAnsi="Arial" w:cs="Arial"/>
          <w:szCs w:val="22"/>
        </w:rPr>
        <w:t xml:space="preserve"> or</w:t>
      </w:r>
      <w:r w:rsidR="00DB7A51" w:rsidRPr="00C40419">
        <w:rPr>
          <w:rFonts w:ascii="Arial" w:hAnsi="Arial" w:cs="Arial"/>
          <w:szCs w:val="22"/>
        </w:rPr>
        <w:t xml:space="preserve"> </w:t>
      </w:r>
      <w:r w:rsidR="00DB7A51" w:rsidRPr="00C40419">
        <w:rPr>
          <w:rFonts w:ascii="Arial" w:hAnsi="Arial" w:cs="Arial"/>
          <w:b/>
          <w:szCs w:val="22"/>
        </w:rPr>
        <w:t>Member</w:t>
      </w:r>
      <w:r w:rsidRPr="00C40419">
        <w:rPr>
          <w:rFonts w:ascii="Arial" w:hAnsi="Arial" w:cs="Arial"/>
          <w:szCs w:val="22"/>
        </w:rPr>
        <w:t>)</w:t>
      </w:r>
    </w:p>
    <w:p w14:paraId="6FA19D4E" w14:textId="77777777" w:rsidR="00F7399F" w:rsidRPr="00C40419" w:rsidRDefault="00F7399F" w:rsidP="00F7399F">
      <w:pPr>
        <w:pStyle w:val="Subtitle"/>
        <w:rPr>
          <w:sz w:val="22"/>
          <w:szCs w:val="22"/>
        </w:rPr>
      </w:pPr>
      <w:r w:rsidRPr="00C40419">
        <w:rPr>
          <w:sz w:val="22"/>
          <w:szCs w:val="22"/>
        </w:rPr>
        <w:t>Background</w:t>
      </w:r>
    </w:p>
    <w:p w14:paraId="261CAC81" w14:textId="77777777" w:rsidR="00F7399F" w:rsidRPr="00C40419" w:rsidRDefault="00F7399F" w:rsidP="00F7399F">
      <w:pPr>
        <w:ind w:left="964" w:hanging="964"/>
        <w:rPr>
          <w:rFonts w:ascii="Arial" w:hAnsi="Arial" w:cs="Arial"/>
          <w:szCs w:val="22"/>
        </w:rPr>
      </w:pPr>
      <w:r w:rsidRPr="00C40419">
        <w:rPr>
          <w:rFonts w:ascii="Arial" w:hAnsi="Arial" w:cs="Arial"/>
          <w:szCs w:val="22"/>
        </w:rPr>
        <w:t>A.</w:t>
      </w:r>
      <w:r w:rsidRPr="00C40419">
        <w:rPr>
          <w:rFonts w:ascii="Arial" w:hAnsi="Arial" w:cs="Arial"/>
          <w:szCs w:val="22"/>
        </w:rPr>
        <w:tab/>
        <w:t xml:space="preserve">On or about </w:t>
      </w:r>
      <w:r w:rsidR="00A1451E" w:rsidRPr="00C40419">
        <w:rPr>
          <w:rFonts w:ascii="Arial" w:hAnsi="Arial" w:cs="Arial"/>
          <w:szCs w:val="22"/>
        </w:rPr>
        <w:t>[</w:t>
      </w:r>
      <w:r w:rsidR="00A1451E" w:rsidRPr="0055380F">
        <w:rPr>
          <w:rFonts w:ascii="Arial" w:hAnsi="Arial" w:cs="Arial"/>
          <w:b/>
          <w:szCs w:val="22"/>
          <w:highlight w:val="yellow"/>
        </w:rPr>
        <w:t>date</w:t>
      </w:r>
      <w:r w:rsidR="00A1451E" w:rsidRPr="00C40419">
        <w:rPr>
          <w:rFonts w:ascii="Arial" w:hAnsi="Arial" w:cs="Arial"/>
          <w:szCs w:val="22"/>
        </w:rPr>
        <w:t>]</w:t>
      </w:r>
      <w:r w:rsidRPr="00C40419">
        <w:rPr>
          <w:rFonts w:ascii="Arial" w:hAnsi="Arial" w:cs="Arial"/>
          <w:szCs w:val="22"/>
        </w:rPr>
        <w:t xml:space="preserve">, the Principal and the Contractor entered into the Contract for the design and construction by the Contractor of the </w:t>
      </w:r>
      <w:r w:rsidR="00A1451E" w:rsidRPr="00C40419">
        <w:rPr>
          <w:rFonts w:ascii="Arial" w:hAnsi="Arial" w:cs="Arial"/>
          <w:szCs w:val="22"/>
        </w:rPr>
        <w:t>[</w:t>
      </w:r>
      <w:r w:rsidR="00A1451E" w:rsidRPr="0055380F">
        <w:rPr>
          <w:rFonts w:ascii="Arial" w:hAnsi="Arial" w:cs="Arial"/>
          <w:b/>
          <w:szCs w:val="22"/>
          <w:highlight w:val="yellow"/>
        </w:rPr>
        <w:t>description of the Project</w:t>
      </w:r>
      <w:r w:rsidR="00A1451E" w:rsidRPr="00C40419">
        <w:rPr>
          <w:rFonts w:ascii="Arial" w:hAnsi="Arial" w:cs="Arial"/>
          <w:szCs w:val="22"/>
        </w:rPr>
        <w:t>]</w:t>
      </w:r>
      <w:r w:rsidRPr="00C40419">
        <w:rPr>
          <w:rFonts w:ascii="Arial" w:hAnsi="Arial" w:cs="Arial"/>
          <w:szCs w:val="22"/>
        </w:rPr>
        <w:t>.</w:t>
      </w:r>
    </w:p>
    <w:p w14:paraId="35128B62" w14:textId="77777777" w:rsidR="00F7399F" w:rsidRPr="00C40419" w:rsidRDefault="00F7399F" w:rsidP="00F7399F">
      <w:pPr>
        <w:ind w:left="964" w:hanging="964"/>
        <w:rPr>
          <w:rFonts w:ascii="Arial" w:hAnsi="Arial" w:cs="Arial"/>
          <w:szCs w:val="22"/>
        </w:rPr>
      </w:pPr>
      <w:r w:rsidRPr="00C40419">
        <w:rPr>
          <w:rFonts w:ascii="Arial" w:hAnsi="Arial" w:cs="Arial"/>
          <w:szCs w:val="22"/>
        </w:rPr>
        <w:t>B.</w:t>
      </w:r>
      <w:r w:rsidRPr="00C40419">
        <w:rPr>
          <w:rFonts w:ascii="Arial" w:hAnsi="Arial" w:cs="Arial"/>
          <w:szCs w:val="22"/>
        </w:rPr>
        <w:tab/>
        <w:t>This agreement sets out the rights, obligations and duties of the</w:t>
      </w:r>
      <w:r w:rsidR="00265E22" w:rsidRPr="00C40419">
        <w:rPr>
          <w:rFonts w:ascii="Arial" w:hAnsi="Arial" w:cs="Arial"/>
          <w:szCs w:val="22"/>
        </w:rPr>
        <w:t xml:space="preserve"> </w:t>
      </w:r>
      <w:r w:rsidRPr="00C40419">
        <w:rPr>
          <w:rFonts w:ascii="Arial" w:hAnsi="Arial" w:cs="Arial"/>
          <w:szCs w:val="22"/>
        </w:rPr>
        <w:t>Member, the Principal and the Contractor in relation to the Dispute Avoidance Board and the Disputes.</w:t>
      </w:r>
    </w:p>
    <w:p w14:paraId="237A031F" w14:textId="77777777" w:rsidR="00F7399F" w:rsidRPr="00C40419" w:rsidRDefault="00F7399F" w:rsidP="00F7399F">
      <w:pPr>
        <w:pStyle w:val="Subtitle"/>
        <w:rPr>
          <w:sz w:val="22"/>
          <w:szCs w:val="22"/>
        </w:rPr>
      </w:pPr>
      <w:r w:rsidRPr="00C40419">
        <w:rPr>
          <w:sz w:val="22"/>
          <w:szCs w:val="22"/>
        </w:rPr>
        <w:t>Operative provisions</w:t>
      </w:r>
    </w:p>
    <w:p w14:paraId="1AD691E8" w14:textId="77777777" w:rsidR="00F7399F" w:rsidRPr="00C40419" w:rsidRDefault="00F7399F" w:rsidP="00207DEF">
      <w:pPr>
        <w:pStyle w:val="Heading1"/>
        <w:widowControl w:val="0"/>
        <w:numPr>
          <w:ilvl w:val="0"/>
          <w:numId w:val="21"/>
        </w:numPr>
        <w:rPr>
          <w:sz w:val="22"/>
          <w:szCs w:val="22"/>
        </w:rPr>
      </w:pPr>
      <w:bookmarkStart w:id="1" w:name="_Toc343873970"/>
      <w:bookmarkStart w:id="2" w:name="_Toc358713388"/>
      <w:r w:rsidRPr="00C40419">
        <w:rPr>
          <w:sz w:val="22"/>
          <w:szCs w:val="22"/>
        </w:rPr>
        <w:t>Definitions and Interpretation</w:t>
      </w:r>
      <w:bookmarkEnd w:id="1"/>
      <w:bookmarkEnd w:id="2"/>
    </w:p>
    <w:p w14:paraId="34A83C5C" w14:textId="77777777" w:rsidR="00F7399F" w:rsidRPr="00C40419" w:rsidRDefault="00F7399F" w:rsidP="00F7399F">
      <w:pPr>
        <w:pStyle w:val="Heading2"/>
        <w:widowControl w:val="0"/>
        <w:rPr>
          <w:rFonts w:cs="Arial"/>
          <w:sz w:val="22"/>
          <w:szCs w:val="22"/>
        </w:rPr>
      </w:pPr>
      <w:bookmarkStart w:id="3" w:name="_Toc343873971"/>
      <w:bookmarkStart w:id="4" w:name="_Toc358713389"/>
      <w:r w:rsidRPr="00C40419">
        <w:rPr>
          <w:rFonts w:cs="Arial"/>
          <w:sz w:val="22"/>
          <w:szCs w:val="22"/>
        </w:rPr>
        <w:t>Definitions</w:t>
      </w:r>
      <w:bookmarkEnd w:id="3"/>
      <w:bookmarkEnd w:id="4"/>
    </w:p>
    <w:p w14:paraId="35206F69" w14:textId="77777777" w:rsidR="00F7399F" w:rsidRPr="00C40419" w:rsidRDefault="00F7399F" w:rsidP="00207DEF">
      <w:pPr>
        <w:pStyle w:val="Definition"/>
        <w:numPr>
          <w:ilvl w:val="0"/>
          <w:numId w:val="20"/>
        </w:numPr>
        <w:rPr>
          <w:rFonts w:ascii="Arial" w:hAnsi="Arial" w:cs="Arial"/>
        </w:rPr>
      </w:pPr>
      <w:r w:rsidRPr="00C40419">
        <w:rPr>
          <w:rFonts w:ascii="Arial" w:hAnsi="Arial" w:cs="Arial"/>
        </w:rPr>
        <w:t>In this agreement:</w:t>
      </w:r>
    </w:p>
    <w:p w14:paraId="385EEEC1" w14:textId="77777777" w:rsidR="00F7399F" w:rsidRPr="00C40419" w:rsidRDefault="00F7399F" w:rsidP="00207DEF">
      <w:pPr>
        <w:pStyle w:val="Definition"/>
        <w:numPr>
          <w:ilvl w:val="0"/>
          <w:numId w:val="20"/>
        </w:numPr>
        <w:rPr>
          <w:rFonts w:ascii="Arial" w:hAnsi="Arial" w:cs="Arial"/>
        </w:rPr>
      </w:pPr>
      <w:r w:rsidRPr="00C40419">
        <w:rPr>
          <w:rFonts w:ascii="Arial" w:hAnsi="Arial" w:cs="Arial"/>
          <w:b/>
          <w:bCs/>
        </w:rPr>
        <w:t xml:space="preserve">Confidential Information </w:t>
      </w:r>
      <w:r w:rsidRPr="00C40419">
        <w:rPr>
          <w:rFonts w:ascii="Arial" w:hAnsi="Arial" w:cs="Arial"/>
        </w:rPr>
        <w:t>means any Information in any way relating or pertaining to, or connected or associated with, or incidental to, the Project or the business activities of the Principal or the Contractor which is or has been obtained (in writing, orally or in any other form) from, or pursuant to discussions with the Principal or the Contractor or their related body corporates, advisors or agents.</w:t>
      </w:r>
    </w:p>
    <w:p w14:paraId="2CFA3343" w14:textId="77777777" w:rsidR="00F7399F" w:rsidRPr="00C40419" w:rsidRDefault="00F7399F" w:rsidP="00F7399F">
      <w:pPr>
        <w:pStyle w:val="IndentParaLevel1"/>
        <w:rPr>
          <w:rFonts w:ascii="Arial" w:hAnsi="Arial" w:cs="Arial"/>
          <w:szCs w:val="22"/>
        </w:rPr>
      </w:pPr>
      <w:r w:rsidRPr="00C40419">
        <w:rPr>
          <w:rFonts w:ascii="Arial" w:hAnsi="Arial" w:cs="Arial"/>
          <w:b/>
          <w:szCs w:val="22"/>
        </w:rPr>
        <w:t>Contract</w:t>
      </w:r>
      <w:r w:rsidRPr="00C40419">
        <w:rPr>
          <w:rFonts w:ascii="Arial" w:hAnsi="Arial" w:cs="Arial"/>
          <w:szCs w:val="22"/>
        </w:rPr>
        <w:t xml:space="preserve"> means the </w:t>
      </w:r>
      <w:r w:rsidR="00D20975">
        <w:rPr>
          <w:rFonts w:ascii="Arial" w:hAnsi="Arial" w:cs="Arial"/>
          <w:szCs w:val="22"/>
        </w:rPr>
        <w:t>[</w:t>
      </w:r>
      <w:r w:rsidRPr="00D20975">
        <w:rPr>
          <w:rFonts w:ascii="Arial" w:hAnsi="Arial" w:cs="Arial"/>
          <w:szCs w:val="22"/>
          <w:highlight w:val="yellow"/>
        </w:rPr>
        <w:t>Design and Construct</w:t>
      </w:r>
      <w:r w:rsidR="00D20975">
        <w:rPr>
          <w:rFonts w:ascii="Arial" w:hAnsi="Arial" w:cs="Arial"/>
          <w:szCs w:val="22"/>
        </w:rPr>
        <w:t>]</w:t>
      </w:r>
      <w:r w:rsidRPr="00C40419">
        <w:rPr>
          <w:rFonts w:ascii="Arial" w:hAnsi="Arial" w:cs="Arial"/>
          <w:szCs w:val="22"/>
        </w:rPr>
        <w:t xml:space="preserve"> Contract between the Principal and Contractor dated on or about </w:t>
      </w:r>
      <w:r w:rsidR="00A1451E" w:rsidRPr="00C40419">
        <w:rPr>
          <w:rFonts w:ascii="Arial" w:hAnsi="Arial" w:cs="Arial"/>
          <w:szCs w:val="22"/>
        </w:rPr>
        <w:t>[</w:t>
      </w:r>
      <w:r w:rsidR="00A1451E" w:rsidRPr="0055380F">
        <w:rPr>
          <w:rFonts w:ascii="Arial" w:hAnsi="Arial" w:cs="Arial"/>
          <w:b/>
          <w:szCs w:val="22"/>
          <w:highlight w:val="yellow"/>
        </w:rPr>
        <w:t>date</w:t>
      </w:r>
      <w:r w:rsidR="00A1451E" w:rsidRPr="00C40419">
        <w:rPr>
          <w:rFonts w:ascii="Arial" w:hAnsi="Arial" w:cs="Arial"/>
          <w:szCs w:val="22"/>
        </w:rPr>
        <w:t>]</w:t>
      </w:r>
      <w:r w:rsidRPr="00C40419">
        <w:rPr>
          <w:rFonts w:ascii="Arial" w:hAnsi="Arial" w:cs="Arial"/>
          <w:szCs w:val="22"/>
        </w:rPr>
        <w:t>.</w:t>
      </w:r>
    </w:p>
    <w:p w14:paraId="146D207D" w14:textId="0D8EF8F0" w:rsidR="005D08FA" w:rsidRPr="006867EC" w:rsidRDefault="005D08FA" w:rsidP="005D08FA">
      <w:pPr>
        <w:pStyle w:val="IndentParaLevel1"/>
        <w:rPr>
          <w:rFonts w:ascii="Arial" w:hAnsi="Arial" w:cs="Arial"/>
          <w:bCs/>
          <w:szCs w:val="22"/>
        </w:rPr>
      </w:pPr>
      <w:r w:rsidRPr="006867EC">
        <w:rPr>
          <w:rFonts w:ascii="Arial" w:hAnsi="Arial" w:cs="Arial"/>
          <w:b/>
          <w:szCs w:val="22"/>
        </w:rPr>
        <w:t>Decision</w:t>
      </w:r>
      <w:r>
        <w:rPr>
          <w:rFonts w:ascii="Arial" w:hAnsi="Arial" w:cs="Arial"/>
          <w:b/>
          <w:szCs w:val="22"/>
        </w:rPr>
        <w:t xml:space="preserve"> </w:t>
      </w:r>
      <w:r>
        <w:rPr>
          <w:rFonts w:ascii="Arial" w:hAnsi="Arial" w:cs="Arial"/>
          <w:bCs/>
          <w:szCs w:val="22"/>
        </w:rPr>
        <w:t xml:space="preserve">means a decision of the Dispute Avoidance Board in accordance with </w:t>
      </w:r>
      <w:r w:rsidRPr="00C40419">
        <w:rPr>
          <w:rFonts w:ascii="Arial" w:hAnsi="Arial" w:cs="Arial"/>
          <w:szCs w:val="22"/>
        </w:rPr>
        <w:t>Rules for Dispute Avoidance Board Decisions</w:t>
      </w:r>
      <w:r>
        <w:rPr>
          <w:rFonts w:ascii="Arial" w:hAnsi="Arial" w:cs="Arial"/>
          <w:szCs w:val="22"/>
        </w:rPr>
        <w:t>.</w:t>
      </w:r>
    </w:p>
    <w:p w14:paraId="158D6051" w14:textId="1D973620" w:rsidR="00F7399F" w:rsidRDefault="00F7399F" w:rsidP="00F7399F">
      <w:pPr>
        <w:pStyle w:val="IndentParaLevel1"/>
        <w:rPr>
          <w:rFonts w:ascii="Arial" w:hAnsi="Arial" w:cs="Arial"/>
          <w:szCs w:val="22"/>
        </w:rPr>
      </w:pPr>
      <w:r w:rsidRPr="00C40419">
        <w:rPr>
          <w:rFonts w:ascii="Arial" w:hAnsi="Arial" w:cs="Arial"/>
          <w:b/>
          <w:szCs w:val="22"/>
        </w:rPr>
        <w:t>Dispute Avoidance Board</w:t>
      </w:r>
      <w:r w:rsidRPr="00C40419">
        <w:rPr>
          <w:rFonts w:ascii="Arial" w:hAnsi="Arial" w:cs="Arial"/>
          <w:szCs w:val="22"/>
        </w:rPr>
        <w:t xml:space="preserve"> means the Dispute Avoidance Board formed under clause 3 of this agreement.</w:t>
      </w:r>
    </w:p>
    <w:p w14:paraId="4D042B56" w14:textId="38C79D22" w:rsidR="005468E6" w:rsidRPr="00C40419" w:rsidRDefault="005468E6" w:rsidP="00F7399F">
      <w:pPr>
        <w:pStyle w:val="IndentParaLevel1"/>
        <w:rPr>
          <w:rFonts w:ascii="Arial" w:hAnsi="Arial" w:cs="Arial"/>
          <w:szCs w:val="22"/>
        </w:rPr>
      </w:pPr>
      <w:r w:rsidRPr="00244407">
        <w:rPr>
          <w:rFonts w:ascii="Arial" w:hAnsi="Arial" w:cs="Arial"/>
          <w:b/>
          <w:bCs/>
          <w:szCs w:val="22"/>
        </w:rPr>
        <w:lastRenderedPageBreak/>
        <w:t>DRBF Code of Ethical Conduct</w:t>
      </w:r>
      <w:r w:rsidRPr="00244407">
        <w:rPr>
          <w:rFonts w:ascii="Arial" w:hAnsi="Arial" w:cs="Arial"/>
          <w:szCs w:val="22"/>
        </w:rPr>
        <w:t xml:space="preserve"> means the DRBF Code of Ethical Conduct, available at </w:t>
      </w:r>
      <w:hyperlink r:id="rId11" w:history="1">
        <w:r w:rsidRPr="00244407">
          <w:rPr>
            <w:rStyle w:val="Hyperlink"/>
            <w:rFonts w:ascii="Arial" w:hAnsi="Arial" w:cs="Arial"/>
            <w:szCs w:val="22"/>
          </w:rPr>
          <w:t>https://drbf.memberclicks.net/code-of-ethical-conduct</w:t>
        </w:r>
      </w:hyperlink>
      <w:r w:rsidRPr="00244407">
        <w:rPr>
          <w:rFonts w:ascii="Arial" w:hAnsi="Arial" w:cs="Arial"/>
          <w:szCs w:val="22"/>
        </w:rPr>
        <w:t>.</w:t>
      </w:r>
    </w:p>
    <w:p w14:paraId="6BB4C822" w14:textId="77777777" w:rsidR="00F7399F" w:rsidRPr="00C40419" w:rsidRDefault="00F7399F" w:rsidP="00207DEF">
      <w:pPr>
        <w:pStyle w:val="Definition"/>
        <w:numPr>
          <w:ilvl w:val="0"/>
          <w:numId w:val="20"/>
        </w:numPr>
        <w:rPr>
          <w:rFonts w:ascii="Arial" w:hAnsi="Arial" w:cs="Arial"/>
        </w:rPr>
      </w:pPr>
      <w:r w:rsidRPr="00C40419">
        <w:rPr>
          <w:rFonts w:ascii="Arial" w:hAnsi="Arial" w:cs="Arial"/>
          <w:b/>
          <w:bCs/>
        </w:rPr>
        <w:t>Information</w:t>
      </w:r>
      <w:r w:rsidRPr="00C40419">
        <w:rPr>
          <w:rFonts w:ascii="Arial" w:hAnsi="Arial" w:cs="Arial"/>
        </w:rPr>
        <w:t xml:space="preserve"> means information, correspondence, data, reports, interpretations, forecasts, processes, formulae, procedures, techniques, computer programs, records, analysis, compilation, business plans, studies or other documents or material of whatever nature and embodied, contained, exhibited, displayed or conveyed in any form or manner (including in writing, orally, or in machine readable form, recorded or stored by or in any computer or information retrieval system, or recorded or stored by any electronic magnetic, electromagnetic or other means).</w:t>
      </w:r>
    </w:p>
    <w:p w14:paraId="116EAFD9" w14:textId="77777777" w:rsidR="00F7399F" w:rsidRPr="00C40419" w:rsidRDefault="00F7399F" w:rsidP="00F7399F">
      <w:pPr>
        <w:pStyle w:val="IndentParaLevel1"/>
        <w:rPr>
          <w:rFonts w:ascii="Arial" w:hAnsi="Arial" w:cs="Arial"/>
          <w:szCs w:val="22"/>
        </w:rPr>
      </w:pPr>
      <w:r w:rsidRPr="00C40419">
        <w:rPr>
          <w:rFonts w:ascii="Arial" w:hAnsi="Arial" w:cs="Arial"/>
          <w:b/>
          <w:szCs w:val="22"/>
        </w:rPr>
        <w:t xml:space="preserve">Member </w:t>
      </w:r>
      <w:r w:rsidRPr="00C40419">
        <w:rPr>
          <w:rFonts w:ascii="Arial" w:hAnsi="Arial" w:cs="Arial"/>
          <w:szCs w:val="22"/>
        </w:rPr>
        <w:t xml:space="preserve">means the </w:t>
      </w:r>
      <w:r w:rsidR="001D08B1" w:rsidRPr="00C40419">
        <w:rPr>
          <w:rFonts w:ascii="Arial" w:hAnsi="Arial" w:cs="Arial"/>
          <w:szCs w:val="22"/>
        </w:rPr>
        <w:t>member</w:t>
      </w:r>
      <w:r w:rsidRPr="00C40419">
        <w:rPr>
          <w:rFonts w:ascii="Arial" w:hAnsi="Arial" w:cs="Arial"/>
          <w:szCs w:val="22"/>
        </w:rPr>
        <w:t xml:space="preserve"> appointed to the Dispute Avoidance Board in accordance with this agreement.</w:t>
      </w:r>
    </w:p>
    <w:p w14:paraId="5E5CD619" w14:textId="77777777" w:rsidR="00F7399F" w:rsidRPr="00C40419" w:rsidRDefault="00F7399F" w:rsidP="00F7399F">
      <w:pPr>
        <w:pStyle w:val="IndentParaLevel1"/>
        <w:rPr>
          <w:rFonts w:ascii="Arial" w:hAnsi="Arial" w:cs="Arial"/>
          <w:szCs w:val="22"/>
        </w:rPr>
      </w:pPr>
      <w:r w:rsidRPr="00C40419">
        <w:rPr>
          <w:rFonts w:ascii="Arial" w:hAnsi="Arial" w:cs="Arial"/>
          <w:b/>
          <w:szCs w:val="22"/>
        </w:rPr>
        <w:t>Other Parties</w:t>
      </w:r>
      <w:r w:rsidRPr="00C40419">
        <w:rPr>
          <w:rFonts w:ascii="Arial" w:hAnsi="Arial" w:cs="Arial"/>
          <w:szCs w:val="22"/>
        </w:rPr>
        <w:t xml:space="preserve"> means the Principal and the Contractor.</w:t>
      </w:r>
    </w:p>
    <w:p w14:paraId="2A8E54C0" w14:textId="4A8909DD" w:rsidR="00F7399F" w:rsidRPr="00C40419" w:rsidRDefault="00F7399F" w:rsidP="00F7399F">
      <w:pPr>
        <w:pStyle w:val="IndentParaLevel1"/>
        <w:rPr>
          <w:rFonts w:ascii="Arial" w:hAnsi="Arial" w:cs="Arial"/>
          <w:szCs w:val="22"/>
        </w:rPr>
      </w:pPr>
      <w:r w:rsidRPr="00C40419">
        <w:rPr>
          <w:rFonts w:ascii="Arial" w:hAnsi="Arial" w:cs="Arial"/>
          <w:b/>
          <w:szCs w:val="22"/>
        </w:rPr>
        <w:t>Rules</w:t>
      </w:r>
      <w:r w:rsidRPr="00C40419">
        <w:rPr>
          <w:rFonts w:ascii="Arial" w:hAnsi="Arial" w:cs="Arial"/>
          <w:szCs w:val="22"/>
        </w:rPr>
        <w:t xml:space="preserve"> </w:t>
      </w:r>
      <w:r w:rsidR="00B170DD" w:rsidRPr="00B170DD">
        <w:rPr>
          <w:rFonts w:ascii="Arial" w:hAnsi="Arial" w:cs="Arial"/>
          <w:b/>
          <w:bCs/>
          <w:szCs w:val="22"/>
        </w:rPr>
        <w:t>for Dispute Avoidance Board Decisions</w:t>
      </w:r>
      <w:r w:rsidR="00B170DD">
        <w:rPr>
          <w:rFonts w:ascii="Arial" w:hAnsi="Arial" w:cs="Arial"/>
          <w:szCs w:val="22"/>
        </w:rPr>
        <w:t xml:space="preserve"> </w:t>
      </w:r>
      <w:r w:rsidRPr="00C40419">
        <w:rPr>
          <w:rFonts w:ascii="Arial" w:hAnsi="Arial" w:cs="Arial"/>
          <w:szCs w:val="22"/>
        </w:rPr>
        <w:t xml:space="preserve">means the rules to be followed by the Dispute Avoidance Board when </w:t>
      </w:r>
      <w:r w:rsidR="00D25477">
        <w:rPr>
          <w:rFonts w:ascii="Arial" w:hAnsi="Arial" w:cs="Arial"/>
          <w:szCs w:val="22"/>
        </w:rPr>
        <w:t>making a Decision in respect of a Dispute,</w:t>
      </w:r>
      <w:r w:rsidRPr="00C40419">
        <w:rPr>
          <w:rFonts w:ascii="Arial" w:hAnsi="Arial" w:cs="Arial"/>
          <w:szCs w:val="22"/>
        </w:rPr>
        <w:t xml:space="preserve"> as set out in Appendix 2.</w:t>
      </w:r>
    </w:p>
    <w:p w14:paraId="31561128" w14:textId="77777777" w:rsidR="00F7399F" w:rsidRPr="00C40419" w:rsidRDefault="00F7399F" w:rsidP="00F7399F">
      <w:pPr>
        <w:pStyle w:val="IndentParaLevel1"/>
        <w:rPr>
          <w:rFonts w:ascii="Arial" w:hAnsi="Arial" w:cs="Arial"/>
          <w:szCs w:val="22"/>
        </w:rPr>
      </w:pPr>
      <w:r w:rsidRPr="00C40419">
        <w:rPr>
          <w:rFonts w:ascii="Arial" w:hAnsi="Arial" w:cs="Arial"/>
          <w:b/>
          <w:szCs w:val="22"/>
        </w:rPr>
        <w:t>Schedule of Fees and Disbursements</w:t>
      </w:r>
      <w:r w:rsidRPr="00C40419">
        <w:rPr>
          <w:rFonts w:ascii="Arial" w:hAnsi="Arial" w:cs="Arial"/>
          <w:szCs w:val="22"/>
        </w:rPr>
        <w:t xml:space="preserve"> means the schedule of fees and disbursements set out in Appendix 3.</w:t>
      </w:r>
    </w:p>
    <w:p w14:paraId="4DDD0957" w14:textId="77777777" w:rsidR="00F7399F" w:rsidRPr="00C40419" w:rsidRDefault="00F7399F" w:rsidP="00F7399F">
      <w:pPr>
        <w:pStyle w:val="Heading2"/>
        <w:widowControl w:val="0"/>
        <w:rPr>
          <w:rFonts w:cs="Arial"/>
          <w:sz w:val="22"/>
          <w:szCs w:val="22"/>
        </w:rPr>
      </w:pPr>
      <w:bookmarkStart w:id="5" w:name="_Toc343873972"/>
      <w:bookmarkStart w:id="6" w:name="_Toc358713390"/>
      <w:r w:rsidRPr="00C40419">
        <w:rPr>
          <w:rFonts w:cs="Arial"/>
          <w:sz w:val="22"/>
          <w:szCs w:val="22"/>
        </w:rPr>
        <w:t>Terms defined in the Contract</w:t>
      </w:r>
      <w:bookmarkEnd w:id="5"/>
      <w:bookmarkEnd w:id="6"/>
    </w:p>
    <w:p w14:paraId="33BC3855" w14:textId="77777777" w:rsidR="00F7399F" w:rsidRPr="00C40419" w:rsidRDefault="00F7399F" w:rsidP="00F7399F">
      <w:pPr>
        <w:pStyle w:val="IndentParaLevel1"/>
        <w:rPr>
          <w:rFonts w:ascii="Arial" w:hAnsi="Arial" w:cs="Arial"/>
          <w:szCs w:val="22"/>
        </w:rPr>
      </w:pPr>
      <w:r w:rsidRPr="00C40419">
        <w:rPr>
          <w:rFonts w:ascii="Arial" w:hAnsi="Arial" w:cs="Arial"/>
          <w:szCs w:val="22"/>
        </w:rPr>
        <w:t xml:space="preserve">Words and phrases defined in the Contract and used in this agreement have the meaning given to them in the Contract. </w:t>
      </w:r>
    </w:p>
    <w:p w14:paraId="56C9D3AB" w14:textId="77777777" w:rsidR="00F7399F" w:rsidRPr="00C40419" w:rsidRDefault="00F7399F" w:rsidP="00F7399F">
      <w:pPr>
        <w:pStyle w:val="Heading2"/>
        <w:widowControl w:val="0"/>
        <w:rPr>
          <w:rFonts w:cs="Arial"/>
          <w:sz w:val="22"/>
          <w:szCs w:val="22"/>
        </w:rPr>
      </w:pPr>
      <w:bookmarkStart w:id="7" w:name="_Toc343873973"/>
      <w:bookmarkStart w:id="8" w:name="_Toc358713391"/>
      <w:r w:rsidRPr="00C40419">
        <w:rPr>
          <w:rFonts w:cs="Arial"/>
          <w:sz w:val="22"/>
          <w:szCs w:val="22"/>
        </w:rPr>
        <w:t>Interpretation</w:t>
      </w:r>
      <w:bookmarkEnd w:id="7"/>
      <w:bookmarkEnd w:id="8"/>
    </w:p>
    <w:p w14:paraId="17CA2934" w14:textId="77777777" w:rsidR="00F7399F" w:rsidRPr="00C40419" w:rsidRDefault="00F7399F" w:rsidP="00F7399F">
      <w:pPr>
        <w:pStyle w:val="IndentParaLevel1"/>
        <w:rPr>
          <w:rFonts w:ascii="Arial" w:hAnsi="Arial" w:cs="Arial"/>
          <w:szCs w:val="22"/>
        </w:rPr>
      </w:pPr>
      <w:r w:rsidRPr="00C40419">
        <w:rPr>
          <w:rFonts w:ascii="Arial" w:hAnsi="Arial" w:cs="Arial"/>
          <w:szCs w:val="22"/>
        </w:rPr>
        <w:t>In this agreement:</w:t>
      </w:r>
    </w:p>
    <w:p w14:paraId="419B80D0" w14:textId="77777777" w:rsidR="00F7399F" w:rsidRPr="00C40419" w:rsidRDefault="00F7399F" w:rsidP="00445841">
      <w:pPr>
        <w:pStyle w:val="Heading3"/>
        <w:widowControl w:val="0"/>
        <w:tabs>
          <w:tab w:val="clear" w:pos="6493"/>
          <w:tab w:val="num" w:pos="1928"/>
        </w:tabs>
        <w:ind w:left="1928"/>
        <w:rPr>
          <w:rFonts w:ascii="Arial" w:hAnsi="Arial"/>
          <w:szCs w:val="22"/>
        </w:rPr>
      </w:pPr>
      <w:r w:rsidRPr="00C40419">
        <w:rPr>
          <w:rFonts w:ascii="Arial" w:hAnsi="Arial"/>
          <w:szCs w:val="22"/>
        </w:rPr>
        <w:t>headings are for convenience only and do not affect interpretation;</w:t>
      </w:r>
    </w:p>
    <w:p w14:paraId="05A98C00" w14:textId="77777777" w:rsidR="00F7399F" w:rsidRPr="00C40419" w:rsidRDefault="00F7399F" w:rsidP="00F7399F">
      <w:pPr>
        <w:pStyle w:val="IndentParaLevel1"/>
        <w:rPr>
          <w:rFonts w:ascii="Arial" w:hAnsi="Arial" w:cs="Arial"/>
          <w:szCs w:val="22"/>
        </w:rPr>
      </w:pPr>
      <w:r w:rsidRPr="00C40419">
        <w:rPr>
          <w:rFonts w:ascii="Arial" w:hAnsi="Arial" w:cs="Arial"/>
          <w:szCs w:val="22"/>
        </w:rPr>
        <w:t>and unless the context indicates a contrary intention:</w:t>
      </w:r>
    </w:p>
    <w:p w14:paraId="546C86B5" w14:textId="77777777" w:rsidR="00F7399F" w:rsidRPr="00C40419" w:rsidRDefault="00F7399F" w:rsidP="00445841">
      <w:pPr>
        <w:pStyle w:val="Heading3"/>
        <w:widowControl w:val="0"/>
        <w:tabs>
          <w:tab w:val="clear" w:pos="6493"/>
          <w:tab w:val="num" w:pos="1928"/>
        </w:tabs>
        <w:ind w:left="1928"/>
        <w:rPr>
          <w:rFonts w:ascii="Arial" w:hAnsi="Arial"/>
          <w:szCs w:val="22"/>
        </w:rPr>
      </w:pPr>
      <w:r w:rsidRPr="00C40419">
        <w:rPr>
          <w:rFonts w:ascii="Arial" w:hAnsi="Arial"/>
          <w:szCs w:val="22"/>
        </w:rPr>
        <w:t>an obligation or a liability assumed by, or a right conferred on, 2 or more persons binds or benefits them jointly and severally;</w:t>
      </w:r>
    </w:p>
    <w:p w14:paraId="6278BC1F" w14:textId="77777777"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b/>
          <w:szCs w:val="22"/>
        </w:rPr>
        <w:t>person</w:t>
      </w:r>
      <w:r w:rsidRPr="00C40419">
        <w:rPr>
          <w:rFonts w:ascii="Arial" w:hAnsi="Arial"/>
          <w:szCs w:val="22"/>
        </w:rPr>
        <w:t xml:space="preserve"> includes an individual, the estate of an individual, a corporation, an authority, an association or a joint venture (whether incorporated or unincorporated), a partnership and a trust;</w:t>
      </w:r>
    </w:p>
    <w:p w14:paraId="4CD5E074" w14:textId="77777777" w:rsidR="00F7399F" w:rsidRPr="00C40419" w:rsidRDefault="00F7399F" w:rsidP="005734D5">
      <w:pPr>
        <w:pStyle w:val="Heading3"/>
        <w:widowControl w:val="0"/>
        <w:tabs>
          <w:tab w:val="clear" w:pos="6493"/>
          <w:tab w:val="num" w:pos="1928"/>
        </w:tabs>
        <w:ind w:left="1928"/>
        <w:rPr>
          <w:rFonts w:ascii="Arial" w:hAnsi="Arial"/>
          <w:szCs w:val="22"/>
        </w:rPr>
      </w:pPr>
      <w:r w:rsidRPr="00C40419">
        <w:rPr>
          <w:rFonts w:ascii="Arial" w:hAnsi="Arial"/>
          <w:szCs w:val="22"/>
        </w:rPr>
        <w:t>a reference to a party includes that party's executors, administrators, successors and permitted assigns, including persons taking by way of novation and, in the case of a trustee, includes a substituted or an additional trustee;</w:t>
      </w:r>
    </w:p>
    <w:p w14:paraId="4410B142" w14:textId="77777777" w:rsidR="00F7399F" w:rsidRPr="00C40419" w:rsidRDefault="00F7399F" w:rsidP="005734D5">
      <w:pPr>
        <w:pStyle w:val="Heading3"/>
        <w:widowControl w:val="0"/>
        <w:tabs>
          <w:tab w:val="clear" w:pos="6493"/>
          <w:tab w:val="num" w:pos="1928"/>
        </w:tabs>
        <w:ind w:left="1928"/>
        <w:rPr>
          <w:rFonts w:ascii="Arial" w:hAnsi="Arial"/>
          <w:szCs w:val="22"/>
        </w:rPr>
      </w:pPr>
      <w:r w:rsidRPr="00C40419">
        <w:rPr>
          <w:rFonts w:ascii="Arial" w:hAnsi="Arial"/>
          <w:szCs w:val="22"/>
        </w:rPr>
        <w:t>a reference to a document (including this agreement) is to that document as varied, novated, ratified or replaced from time to time;</w:t>
      </w:r>
    </w:p>
    <w:p w14:paraId="4F6D1920" w14:textId="77777777" w:rsidR="00F7399F" w:rsidRPr="00C40419" w:rsidRDefault="00F7399F" w:rsidP="005734D5">
      <w:pPr>
        <w:pStyle w:val="Heading3"/>
        <w:widowControl w:val="0"/>
        <w:tabs>
          <w:tab w:val="clear" w:pos="6493"/>
          <w:tab w:val="num" w:pos="1928"/>
        </w:tabs>
        <w:ind w:left="1928"/>
        <w:rPr>
          <w:rFonts w:ascii="Arial" w:hAnsi="Arial"/>
          <w:szCs w:val="22"/>
        </w:rPr>
      </w:pPr>
      <w:r w:rsidRPr="00C40419">
        <w:rPr>
          <w:rFonts w:ascii="Arial" w:hAnsi="Arial"/>
          <w:szCs w:val="22"/>
        </w:rPr>
        <w:t>a reference to a statute includes its delegated legislation and a reference to a statute or delegated legislation or a provision of either includes consolidations, amendments, re</w:t>
      </w:r>
      <w:r w:rsidRPr="00C40419">
        <w:rPr>
          <w:rFonts w:ascii="Arial" w:hAnsi="Arial"/>
          <w:szCs w:val="22"/>
        </w:rPr>
        <w:noBreakHyphen/>
        <w:t>enactments and replacements;</w:t>
      </w:r>
    </w:p>
    <w:p w14:paraId="2769CCE6" w14:textId="77777777" w:rsidR="00F7399F" w:rsidRPr="00C40419" w:rsidRDefault="00F7399F" w:rsidP="00445841">
      <w:pPr>
        <w:pStyle w:val="Heading3"/>
        <w:widowControl w:val="0"/>
        <w:tabs>
          <w:tab w:val="clear" w:pos="6493"/>
        </w:tabs>
        <w:ind w:left="1928"/>
        <w:rPr>
          <w:rFonts w:ascii="Arial" w:hAnsi="Arial"/>
          <w:szCs w:val="22"/>
        </w:rPr>
      </w:pPr>
      <w:r w:rsidRPr="00C40419">
        <w:rPr>
          <w:rFonts w:ascii="Arial" w:hAnsi="Arial"/>
          <w:szCs w:val="22"/>
        </w:rPr>
        <w:t>a word importing the singular includes the plural (and vice versa), and a word indicating a gender includes every other gender;</w:t>
      </w:r>
    </w:p>
    <w:p w14:paraId="20E65917" w14:textId="77777777" w:rsidR="00F7399F" w:rsidRPr="00C40419" w:rsidRDefault="00F7399F" w:rsidP="001F584E">
      <w:pPr>
        <w:pStyle w:val="Heading3"/>
        <w:keepNext/>
        <w:keepLines/>
        <w:widowControl w:val="0"/>
        <w:tabs>
          <w:tab w:val="clear" w:pos="6493"/>
        </w:tabs>
        <w:ind w:left="1928"/>
        <w:rPr>
          <w:rFonts w:ascii="Arial" w:hAnsi="Arial"/>
          <w:szCs w:val="22"/>
        </w:rPr>
      </w:pPr>
      <w:r w:rsidRPr="00C40419">
        <w:rPr>
          <w:rFonts w:ascii="Arial" w:hAnsi="Arial"/>
          <w:szCs w:val="22"/>
        </w:rPr>
        <w:lastRenderedPageBreak/>
        <w:t>a reference to a party, clause, schedule, exhibit, attachment or annexure is a reference to a party, clause, schedule, exhibit, attachment or annexure to or of this agreement, and a reference to this agreement includes all schedules, exhibits, attachments and annexures to it;</w:t>
      </w:r>
    </w:p>
    <w:p w14:paraId="3FF49069"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if a word or phrase is given a defined meaning, any other part of speech or grammatical form of that word or phrase has a corresponding meaning;</w:t>
      </w:r>
    </w:p>
    <w:p w14:paraId="2454E9CF" w14:textId="77777777" w:rsidR="00F7399F" w:rsidRPr="00C40419" w:rsidRDefault="00F7399F" w:rsidP="005734D5">
      <w:pPr>
        <w:pStyle w:val="Heading3"/>
        <w:widowControl w:val="0"/>
        <w:tabs>
          <w:tab w:val="clear" w:pos="6493"/>
        </w:tabs>
        <w:ind w:left="1928"/>
        <w:rPr>
          <w:rFonts w:ascii="Arial" w:hAnsi="Arial"/>
          <w:color w:val="000000"/>
          <w:szCs w:val="22"/>
        </w:rPr>
      </w:pPr>
      <w:r w:rsidRPr="00C40419">
        <w:rPr>
          <w:rFonts w:ascii="Arial" w:hAnsi="Arial"/>
          <w:b/>
          <w:szCs w:val="22"/>
        </w:rPr>
        <w:t xml:space="preserve">includes </w:t>
      </w:r>
      <w:r w:rsidRPr="00C40419">
        <w:rPr>
          <w:rFonts w:ascii="Arial" w:hAnsi="Arial"/>
          <w:szCs w:val="22"/>
        </w:rPr>
        <w:t>in any form is not a word of limitation; and</w:t>
      </w:r>
    </w:p>
    <w:p w14:paraId="689A5F9F" w14:textId="77777777" w:rsidR="00F7399F" w:rsidRPr="00C40419" w:rsidRDefault="00F7399F" w:rsidP="005734D5">
      <w:pPr>
        <w:pStyle w:val="Heading3"/>
        <w:widowControl w:val="0"/>
        <w:tabs>
          <w:tab w:val="clear" w:pos="6493"/>
          <w:tab w:val="num" w:pos="1928"/>
        </w:tabs>
        <w:ind w:left="1928"/>
        <w:rPr>
          <w:rFonts w:ascii="Arial" w:hAnsi="Arial"/>
          <w:color w:val="000000"/>
          <w:szCs w:val="22"/>
        </w:rPr>
      </w:pPr>
      <w:r w:rsidRPr="00C40419">
        <w:rPr>
          <w:rFonts w:ascii="Arial" w:hAnsi="Arial"/>
          <w:szCs w:val="22"/>
        </w:rPr>
        <w:t xml:space="preserve">a reference to </w:t>
      </w:r>
      <w:r w:rsidRPr="00C40419">
        <w:rPr>
          <w:rFonts w:ascii="Arial" w:hAnsi="Arial"/>
          <w:b/>
          <w:szCs w:val="22"/>
        </w:rPr>
        <w:t>$</w:t>
      </w:r>
      <w:r w:rsidRPr="00C40419">
        <w:rPr>
          <w:rFonts w:ascii="Arial" w:hAnsi="Arial"/>
          <w:szCs w:val="22"/>
        </w:rPr>
        <w:t xml:space="preserve"> or </w:t>
      </w:r>
      <w:r w:rsidRPr="00C40419">
        <w:rPr>
          <w:rFonts w:ascii="Arial" w:hAnsi="Arial"/>
          <w:b/>
          <w:szCs w:val="22"/>
        </w:rPr>
        <w:t>dollar</w:t>
      </w:r>
      <w:r w:rsidRPr="00C40419">
        <w:rPr>
          <w:rFonts w:ascii="Arial" w:hAnsi="Arial"/>
          <w:szCs w:val="22"/>
        </w:rPr>
        <w:t xml:space="preserve"> is to Australian currency.</w:t>
      </w:r>
    </w:p>
    <w:p w14:paraId="05534429" w14:textId="77777777" w:rsidR="00F7399F" w:rsidRPr="00C40419" w:rsidRDefault="00F7399F" w:rsidP="00F7399F">
      <w:pPr>
        <w:pStyle w:val="Heading1"/>
        <w:widowControl w:val="0"/>
        <w:rPr>
          <w:sz w:val="22"/>
          <w:szCs w:val="22"/>
        </w:rPr>
      </w:pPr>
      <w:bookmarkStart w:id="9" w:name="_Toc343873974"/>
      <w:bookmarkStart w:id="10" w:name="_Toc358713392"/>
      <w:r w:rsidRPr="00C40419">
        <w:rPr>
          <w:sz w:val="22"/>
          <w:szCs w:val="22"/>
        </w:rPr>
        <w:t>Contract to prevail</w:t>
      </w:r>
      <w:bookmarkEnd w:id="9"/>
      <w:bookmarkEnd w:id="10"/>
      <w:r w:rsidRPr="00C40419">
        <w:rPr>
          <w:sz w:val="22"/>
          <w:szCs w:val="22"/>
        </w:rPr>
        <w:t xml:space="preserve"> </w:t>
      </w:r>
    </w:p>
    <w:p w14:paraId="666A93DC" w14:textId="77777777" w:rsidR="00F7399F" w:rsidRPr="00C40419" w:rsidRDefault="00F7399F" w:rsidP="00445841">
      <w:pPr>
        <w:pStyle w:val="Heading3"/>
        <w:widowControl w:val="0"/>
        <w:tabs>
          <w:tab w:val="clear" w:pos="6493"/>
          <w:tab w:val="num" w:pos="1928"/>
        </w:tabs>
        <w:ind w:left="1928"/>
        <w:rPr>
          <w:rFonts w:ascii="Arial" w:hAnsi="Arial"/>
          <w:szCs w:val="22"/>
        </w:rPr>
      </w:pPr>
      <w:r w:rsidRPr="00C40419">
        <w:rPr>
          <w:rFonts w:ascii="Arial" w:hAnsi="Arial"/>
          <w:szCs w:val="22"/>
        </w:rPr>
        <w:t xml:space="preserve">The parties agree that if there is any inconsistency between the terms of this Agreement and the Contract, the terms of the Contract will prevail to the extent of the inconsistency. </w:t>
      </w:r>
    </w:p>
    <w:p w14:paraId="21B75D41" w14:textId="77777777" w:rsidR="00F7399F" w:rsidRPr="00C40419" w:rsidRDefault="00F7399F" w:rsidP="00F0023A">
      <w:pPr>
        <w:pStyle w:val="Heading3"/>
        <w:widowControl w:val="0"/>
        <w:tabs>
          <w:tab w:val="clear" w:pos="6493"/>
        </w:tabs>
        <w:ind w:left="1928"/>
        <w:rPr>
          <w:rFonts w:ascii="Arial" w:hAnsi="Arial"/>
          <w:szCs w:val="22"/>
        </w:rPr>
      </w:pPr>
      <w:r w:rsidRPr="00C40419">
        <w:rPr>
          <w:rFonts w:ascii="Arial" w:hAnsi="Arial"/>
          <w:szCs w:val="22"/>
        </w:rPr>
        <w:t xml:space="preserve">This Agreement is effective as of the date all parties sign this document and will continue, unless terminated earlier, until it terminates in accordance with clause </w:t>
      </w:r>
      <w:r w:rsidR="000A2889">
        <w:rPr>
          <w:rFonts w:ascii="Arial" w:hAnsi="Arial"/>
          <w:szCs w:val="22"/>
        </w:rPr>
        <w:t>[</w:t>
      </w:r>
      <w:r w:rsidR="000A2889" w:rsidRPr="0055380F">
        <w:rPr>
          <w:rFonts w:ascii="Arial" w:hAnsi="Arial"/>
          <w:b/>
          <w:szCs w:val="22"/>
          <w:highlight w:val="yellow"/>
        </w:rPr>
        <w:t>●</w:t>
      </w:r>
      <w:r w:rsidR="000A2889">
        <w:rPr>
          <w:rFonts w:ascii="Arial" w:hAnsi="Arial"/>
          <w:szCs w:val="22"/>
        </w:rPr>
        <w:t>]</w:t>
      </w:r>
      <w:r w:rsidRPr="00C40419">
        <w:rPr>
          <w:rFonts w:ascii="Arial" w:hAnsi="Arial"/>
          <w:szCs w:val="22"/>
        </w:rPr>
        <w:t xml:space="preserve"> of the Contract. </w:t>
      </w:r>
    </w:p>
    <w:p w14:paraId="12814388" w14:textId="77777777" w:rsidR="00F7399F" w:rsidRPr="00C40419" w:rsidRDefault="00F7399F" w:rsidP="00F7399F">
      <w:pPr>
        <w:pStyle w:val="Heading1"/>
        <w:widowControl w:val="0"/>
        <w:rPr>
          <w:sz w:val="22"/>
          <w:szCs w:val="22"/>
        </w:rPr>
      </w:pPr>
      <w:bookmarkStart w:id="11" w:name="_Toc343873975"/>
      <w:bookmarkStart w:id="12" w:name="_Toc358713393"/>
      <w:r w:rsidRPr="00C40419">
        <w:rPr>
          <w:sz w:val="22"/>
          <w:szCs w:val="22"/>
        </w:rPr>
        <w:t>Formation of the Dispute Avoidance Board</w:t>
      </w:r>
      <w:bookmarkEnd w:id="11"/>
      <w:bookmarkEnd w:id="12"/>
      <w:r w:rsidRPr="00C40419">
        <w:rPr>
          <w:sz w:val="22"/>
          <w:szCs w:val="22"/>
        </w:rPr>
        <w:t xml:space="preserve"> </w:t>
      </w:r>
    </w:p>
    <w:p w14:paraId="040885BC" w14:textId="77777777" w:rsidR="001D08B1" w:rsidRPr="00C40419" w:rsidRDefault="001D08B1" w:rsidP="001D08B1">
      <w:pPr>
        <w:pStyle w:val="Heading2"/>
        <w:rPr>
          <w:rFonts w:cs="Arial"/>
          <w:sz w:val="22"/>
          <w:szCs w:val="22"/>
        </w:rPr>
      </w:pPr>
      <w:bookmarkStart w:id="13" w:name="_Toc343873976"/>
      <w:bookmarkStart w:id="14" w:name="_Toc358713394"/>
      <w:r w:rsidRPr="00C40419">
        <w:rPr>
          <w:rFonts w:cs="Arial"/>
          <w:sz w:val="22"/>
          <w:szCs w:val="22"/>
        </w:rPr>
        <w:t>Appointment of Member</w:t>
      </w:r>
      <w:bookmarkEnd w:id="13"/>
      <w:bookmarkEnd w:id="14"/>
    </w:p>
    <w:p w14:paraId="55FF4228" w14:textId="77777777" w:rsidR="001D08B1" w:rsidRPr="00C40419" w:rsidRDefault="001D08B1" w:rsidP="001D08B1">
      <w:pPr>
        <w:pStyle w:val="Heading3"/>
        <w:widowControl w:val="0"/>
        <w:tabs>
          <w:tab w:val="clear" w:pos="6493"/>
          <w:tab w:val="num" w:pos="1928"/>
        </w:tabs>
        <w:ind w:left="1928"/>
        <w:rPr>
          <w:rFonts w:ascii="Arial" w:hAnsi="Arial"/>
          <w:szCs w:val="22"/>
        </w:rPr>
      </w:pPr>
      <w:r w:rsidRPr="00C40419">
        <w:rPr>
          <w:rFonts w:ascii="Arial" w:hAnsi="Arial"/>
          <w:szCs w:val="22"/>
        </w:rPr>
        <w:t>Each of the Other Parties appoints the Member to perform the functions, activities and obligations contemplated for the Dispute Avoidance Board under the Contract and this Agreement.</w:t>
      </w:r>
    </w:p>
    <w:p w14:paraId="3C99CF99" w14:textId="77777777" w:rsidR="001D08B1" w:rsidRPr="00C40419" w:rsidRDefault="001D08B1" w:rsidP="001D08B1">
      <w:pPr>
        <w:pStyle w:val="Heading3"/>
        <w:widowControl w:val="0"/>
        <w:tabs>
          <w:tab w:val="clear" w:pos="6493"/>
        </w:tabs>
        <w:ind w:left="1928"/>
        <w:rPr>
          <w:rFonts w:ascii="Arial" w:hAnsi="Arial"/>
          <w:szCs w:val="22"/>
        </w:rPr>
      </w:pPr>
      <w:r w:rsidRPr="00C40419">
        <w:rPr>
          <w:rFonts w:ascii="Arial" w:hAnsi="Arial"/>
          <w:szCs w:val="22"/>
        </w:rPr>
        <w:t>The Member confirm</w:t>
      </w:r>
      <w:r w:rsidR="00DB7A51">
        <w:rPr>
          <w:rFonts w:ascii="Arial" w:hAnsi="Arial"/>
          <w:szCs w:val="22"/>
        </w:rPr>
        <w:t>s</w:t>
      </w:r>
      <w:r w:rsidRPr="00C40419">
        <w:rPr>
          <w:rFonts w:ascii="Arial" w:hAnsi="Arial"/>
          <w:szCs w:val="22"/>
        </w:rPr>
        <w:t xml:space="preserve"> </w:t>
      </w:r>
      <w:r w:rsidR="00DB7A51">
        <w:rPr>
          <w:rFonts w:ascii="Arial" w:hAnsi="Arial"/>
          <w:szCs w:val="22"/>
        </w:rPr>
        <w:t>his or her</w:t>
      </w:r>
      <w:r w:rsidRPr="00C40419">
        <w:rPr>
          <w:rFonts w:ascii="Arial" w:hAnsi="Arial"/>
          <w:szCs w:val="22"/>
        </w:rPr>
        <w:t xml:space="preserve"> acceptance of the appointment referred to in clause 3.1(a).</w:t>
      </w:r>
    </w:p>
    <w:p w14:paraId="73BDFCF7" w14:textId="77777777" w:rsidR="001D08B1" w:rsidRPr="00C40419" w:rsidRDefault="001D08B1" w:rsidP="00207DEF">
      <w:pPr>
        <w:pStyle w:val="Heading2"/>
        <w:widowControl w:val="0"/>
        <w:rPr>
          <w:rFonts w:cs="Arial"/>
          <w:sz w:val="22"/>
          <w:szCs w:val="22"/>
        </w:rPr>
      </w:pPr>
      <w:bookmarkStart w:id="15" w:name="_Toc343873977"/>
      <w:bookmarkStart w:id="16" w:name="_Toc358713396"/>
      <w:r w:rsidRPr="00C40419">
        <w:rPr>
          <w:rFonts w:cs="Arial"/>
          <w:sz w:val="22"/>
          <w:szCs w:val="22"/>
        </w:rPr>
        <w:t>Formation</w:t>
      </w:r>
      <w:bookmarkEnd w:id="15"/>
      <w:bookmarkEnd w:id="16"/>
    </w:p>
    <w:p w14:paraId="5A9E8E82" w14:textId="77777777" w:rsidR="001D08B1" w:rsidRPr="00C40419" w:rsidRDefault="001D08B1" w:rsidP="00207DEF">
      <w:pPr>
        <w:keepNext/>
        <w:ind w:left="964"/>
        <w:rPr>
          <w:rFonts w:ascii="Arial" w:hAnsi="Arial" w:cs="Arial"/>
          <w:szCs w:val="22"/>
        </w:rPr>
      </w:pPr>
      <w:r w:rsidRPr="00C40419">
        <w:rPr>
          <w:rFonts w:ascii="Arial" w:hAnsi="Arial" w:cs="Arial"/>
          <w:szCs w:val="22"/>
        </w:rPr>
        <w:t>The parties acknowledge that the Dispute Avoidance Board:</w:t>
      </w:r>
    </w:p>
    <w:p w14:paraId="0FCDF7F5" w14:textId="77777777" w:rsidR="001D08B1" w:rsidRPr="00C40419" w:rsidRDefault="001D08B1" w:rsidP="001D08B1">
      <w:pPr>
        <w:pStyle w:val="Heading3"/>
        <w:widowControl w:val="0"/>
        <w:tabs>
          <w:tab w:val="clear" w:pos="6493"/>
          <w:tab w:val="num" w:pos="1928"/>
        </w:tabs>
        <w:ind w:left="1928"/>
        <w:rPr>
          <w:rFonts w:ascii="Arial" w:hAnsi="Arial"/>
          <w:szCs w:val="22"/>
        </w:rPr>
      </w:pPr>
      <w:r w:rsidRPr="00C40419">
        <w:rPr>
          <w:rFonts w:ascii="Arial" w:hAnsi="Arial"/>
          <w:szCs w:val="22"/>
        </w:rPr>
        <w:t>has been formed;</w:t>
      </w:r>
    </w:p>
    <w:p w14:paraId="6BAE269A" w14:textId="77777777" w:rsidR="001D08B1" w:rsidRPr="00C40419" w:rsidRDefault="001D08B1" w:rsidP="001D08B1">
      <w:pPr>
        <w:pStyle w:val="Heading3"/>
        <w:widowControl w:val="0"/>
        <w:tabs>
          <w:tab w:val="clear" w:pos="6493"/>
        </w:tabs>
        <w:ind w:left="1928"/>
        <w:rPr>
          <w:rFonts w:ascii="Arial" w:hAnsi="Arial"/>
          <w:szCs w:val="22"/>
        </w:rPr>
      </w:pPr>
      <w:r w:rsidRPr="00C40419">
        <w:rPr>
          <w:rFonts w:ascii="Arial" w:hAnsi="Arial"/>
          <w:szCs w:val="22"/>
        </w:rPr>
        <w:t>is constituted by the Member; and</w:t>
      </w:r>
    </w:p>
    <w:p w14:paraId="130BCF6B" w14:textId="77777777" w:rsidR="001D08B1" w:rsidRPr="00C40419" w:rsidRDefault="001D08B1" w:rsidP="001D08B1">
      <w:pPr>
        <w:pStyle w:val="Heading3"/>
        <w:widowControl w:val="0"/>
        <w:tabs>
          <w:tab w:val="clear" w:pos="6493"/>
        </w:tabs>
        <w:ind w:left="1928"/>
        <w:rPr>
          <w:rFonts w:ascii="Arial" w:hAnsi="Arial"/>
          <w:szCs w:val="22"/>
        </w:rPr>
      </w:pPr>
      <w:r w:rsidRPr="00C40419">
        <w:rPr>
          <w:rFonts w:ascii="Arial" w:hAnsi="Arial"/>
          <w:szCs w:val="22"/>
        </w:rPr>
        <w:t>must perform its obligations and functions under the Contract and this Agreement.</w:t>
      </w:r>
    </w:p>
    <w:p w14:paraId="4720FDE2" w14:textId="781F0308" w:rsidR="001D08B1" w:rsidRPr="00C40419" w:rsidRDefault="001D08B1" w:rsidP="001D08B1">
      <w:pPr>
        <w:pStyle w:val="Heading2"/>
        <w:widowControl w:val="0"/>
        <w:rPr>
          <w:rFonts w:cs="Arial"/>
          <w:sz w:val="22"/>
          <w:szCs w:val="22"/>
        </w:rPr>
      </w:pPr>
      <w:bookmarkStart w:id="17" w:name="_Toc343873978"/>
      <w:bookmarkStart w:id="18" w:name="_Toc358713397"/>
      <w:r w:rsidRPr="00C40419">
        <w:rPr>
          <w:rFonts w:cs="Arial"/>
          <w:sz w:val="22"/>
          <w:szCs w:val="22"/>
        </w:rPr>
        <w:t>Chair</w:t>
      </w:r>
      <w:bookmarkEnd w:id="17"/>
      <w:bookmarkEnd w:id="18"/>
    </w:p>
    <w:p w14:paraId="57B8A1EA" w14:textId="2F58388B" w:rsidR="00F7399F" w:rsidRPr="00C40419" w:rsidRDefault="001D08B1" w:rsidP="005E325C">
      <w:pPr>
        <w:ind w:left="964"/>
        <w:rPr>
          <w:rFonts w:ascii="Arial" w:hAnsi="Arial" w:cs="Arial"/>
          <w:szCs w:val="22"/>
        </w:rPr>
      </w:pPr>
      <w:r w:rsidRPr="00C40419">
        <w:rPr>
          <w:rFonts w:ascii="Arial" w:hAnsi="Arial" w:cs="Arial"/>
          <w:szCs w:val="22"/>
        </w:rPr>
        <w:t xml:space="preserve">The Member will </w:t>
      </w:r>
      <w:r w:rsidR="00DB7A51">
        <w:rPr>
          <w:rFonts w:ascii="Arial" w:hAnsi="Arial" w:cs="Arial"/>
          <w:szCs w:val="22"/>
        </w:rPr>
        <w:t>be</w:t>
      </w:r>
      <w:r w:rsidRPr="00C40419">
        <w:rPr>
          <w:rFonts w:ascii="Arial" w:hAnsi="Arial" w:cs="Arial"/>
          <w:szCs w:val="22"/>
        </w:rPr>
        <w:t xml:space="preserve"> </w:t>
      </w:r>
      <w:r w:rsidR="00F47C06">
        <w:rPr>
          <w:rFonts w:ascii="Arial" w:hAnsi="Arial" w:cs="Arial"/>
          <w:szCs w:val="22"/>
        </w:rPr>
        <w:t>C</w:t>
      </w:r>
      <w:r w:rsidRPr="00C40419">
        <w:rPr>
          <w:rFonts w:ascii="Arial" w:hAnsi="Arial" w:cs="Arial"/>
          <w:szCs w:val="22"/>
        </w:rPr>
        <w:t>hair.</w:t>
      </w:r>
    </w:p>
    <w:p w14:paraId="61286D8A" w14:textId="77777777" w:rsidR="00F7399F" w:rsidRPr="00C40419" w:rsidRDefault="00F7399F" w:rsidP="00F7399F">
      <w:pPr>
        <w:pStyle w:val="Heading1"/>
        <w:widowControl w:val="0"/>
        <w:rPr>
          <w:sz w:val="22"/>
          <w:szCs w:val="22"/>
        </w:rPr>
      </w:pPr>
      <w:bookmarkStart w:id="19" w:name="_Toc343873979"/>
      <w:bookmarkStart w:id="20" w:name="_Toc358713398"/>
      <w:r w:rsidRPr="00C40419">
        <w:rPr>
          <w:sz w:val="22"/>
          <w:szCs w:val="22"/>
        </w:rPr>
        <w:t>Establishment of procedures</w:t>
      </w:r>
      <w:bookmarkEnd w:id="19"/>
      <w:bookmarkEnd w:id="20"/>
      <w:r w:rsidRPr="00C40419">
        <w:rPr>
          <w:sz w:val="22"/>
          <w:szCs w:val="22"/>
        </w:rPr>
        <w:t xml:space="preserve"> </w:t>
      </w:r>
    </w:p>
    <w:p w14:paraId="66FF37AC" w14:textId="064C3A0E"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 xml:space="preserve">During the first meeting of the Dispute Avoidance Board, the Dispute Avoidance Board will establish procedures for the conduct of its regular meetings, site visits and other matters (excluding the </w:t>
      </w:r>
      <w:r w:rsidR="00F53CEB">
        <w:rPr>
          <w:rFonts w:ascii="Arial" w:hAnsi="Arial"/>
          <w:szCs w:val="22"/>
        </w:rPr>
        <w:t>R</w:t>
      </w:r>
      <w:r w:rsidRPr="00C40419">
        <w:rPr>
          <w:rFonts w:ascii="Arial" w:hAnsi="Arial"/>
          <w:szCs w:val="22"/>
        </w:rPr>
        <w:t xml:space="preserve">ules </w:t>
      </w:r>
      <w:r w:rsidR="00F53CEB">
        <w:rPr>
          <w:rFonts w:ascii="Arial" w:hAnsi="Arial"/>
          <w:szCs w:val="22"/>
        </w:rPr>
        <w:t>for</w:t>
      </w:r>
      <w:r w:rsidRPr="00C40419">
        <w:rPr>
          <w:rFonts w:ascii="Arial" w:hAnsi="Arial"/>
          <w:szCs w:val="22"/>
        </w:rPr>
        <w:t xml:space="preserve"> Dispute Avoidance Board </w:t>
      </w:r>
      <w:r w:rsidR="00417FB6">
        <w:rPr>
          <w:rFonts w:ascii="Arial" w:hAnsi="Arial"/>
          <w:szCs w:val="22"/>
        </w:rPr>
        <w:t>Decision</w:t>
      </w:r>
      <w:r w:rsidR="00F53CEB">
        <w:rPr>
          <w:rFonts w:ascii="Arial" w:hAnsi="Arial"/>
          <w:szCs w:val="22"/>
        </w:rPr>
        <w:t>s</w:t>
      </w:r>
      <w:r w:rsidRPr="00C40419">
        <w:rPr>
          <w:rFonts w:ascii="Arial" w:hAnsi="Arial"/>
          <w:szCs w:val="22"/>
        </w:rPr>
        <w:t xml:space="preserve">) in accordance with the procedures included in Appendix 1 to this Agreement (unless otherwise agreed by the parties). </w:t>
      </w:r>
    </w:p>
    <w:p w14:paraId="6807BAF1"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The parties agree to comply with:</w:t>
      </w:r>
    </w:p>
    <w:p w14:paraId="0B9B9A41" w14:textId="77777777" w:rsidR="00F7399F" w:rsidRPr="00C40419" w:rsidRDefault="00F7399F" w:rsidP="00F7399F">
      <w:pPr>
        <w:pStyle w:val="Heading4"/>
        <w:widowControl w:val="0"/>
        <w:rPr>
          <w:rFonts w:ascii="Arial" w:hAnsi="Arial" w:cs="Arial"/>
          <w:szCs w:val="22"/>
        </w:rPr>
      </w:pPr>
      <w:r w:rsidRPr="00C40419">
        <w:rPr>
          <w:rFonts w:ascii="Arial" w:hAnsi="Arial" w:cs="Arial"/>
          <w:szCs w:val="22"/>
        </w:rPr>
        <w:lastRenderedPageBreak/>
        <w:t>the general operating procedures in Appendix 1 to this Agreement; and</w:t>
      </w:r>
    </w:p>
    <w:p w14:paraId="6B7955E6" w14:textId="15C73CBB" w:rsidR="00F7399F" w:rsidRPr="00C40419" w:rsidRDefault="001240ED" w:rsidP="00F7399F">
      <w:pPr>
        <w:pStyle w:val="Heading4"/>
        <w:widowControl w:val="0"/>
        <w:rPr>
          <w:rFonts w:ascii="Arial" w:hAnsi="Arial" w:cs="Arial"/>
          <w:szCs w:val="22"/>
        </w:rPr>
      </w:pPr>
      <w:r>
        <w:rPr>
          <w:rFonts w:ascii="Arial" w:hAnsi="Arial" w:cs="Arial"/>
          <w:szCs w:val="22"/>
        </w:rPr>
        <w:t>the R</w:t>
      </w:r>
      <w:r w:rsidR="00F7399F" w:rsidRPr="00C40419">
        <w:rPr>
          <w:rFonts w:ascii="Arial" w:hAnsi="Arial" w:cs="Arial"/>
          <w:szCs w:val="22"/>
        </w:rPr>
        <w:t xml:space="preserve">ules for Dispute Avoidance Board </w:t>
      </w:r>
      <w:r w:rsidR="0055062A">
        <w:rPr>
          <w:rFonts w:ascii="Arial" w:hAnsi="Arial" w:cs="Arial"/>
          <w:szCs w:val="22"/>
        </w:rPr>
        <w:t>D</w:t>
      </w:r>
      <w:r w:rsidR="0055062A" w:rsidRPr="00C40419">
        <w:rPr>
          <w:rFonts w:ascii="Arial" w:hAnsi="Arial" w:cs="Arial"/>
          <w:szCs w:val="22"/>
        </w:rPr>
        <w:t>ecision</w:t>
      </w:r>
      <w:r w:rsidR="00F53CEB">
        <w:rPr>
          <w:rFonts w:ascii="Arial" w:hAnsi="Arial" w:cs="Arial"/>
          <w:szCs w:val="22"/>
        </w:rPr>
        <w:t>s</w:t>
      </w:r>
      <w:r w:rsidR="0055062A" w:rsidRPr="00C40419">
        <w:rPr>
          <w:rFonts w:ascii="Arial" w:hAnsi="Arial" w:cs="Arial"/>
          <w:szCs w:val="22"/>
        </w:rPr>
        <w:t xml:space="preserve"> </w:t>
      </w:r>
      <w:r w:rsidR="00F7399F" w:rsidRPr="00C40419">
        <w:rPr>
          <w:rFonts w:ascii="Arial" w:hAnsi="Arial" w:cs="Arial"/>
          <w:szCs w:val="22"/>
        </w:rPr>
        <w:t xml:space="preserve">in respect of any Dispute referred to the Dispute Avoidance Board pursuant to clause </w:t>
      </w:r>
      <w:r w:rsidR="0055380F">
        <w:rPr>
          <w:rFonts w:ascii="Arial" w:hAnsi="Arial"/>
          <w:szCs w:val="22"/>
        </w:rPr>
        <w:t>[</w:t>
      </w:r>
      <w:r w:rsidR="0055380F" w:rsidRPr="0055380F">
        <w:rPr>
          <w:rFonts w:ascii="Arial" w:hAnsi="Arial"/>
          <w:b/>
          <w:szCs w:val="22"/>
          <w:highlight w:val="yellow"/>
        </w:rPr>
        <w:t>●</w:t>
      </w:r>
      <w:r w:rsidR="0055380F">
        <w:rPr>
          <w:rFonts w:ascii="Arial" w:hAnsi="Arial"/>
          <w:szCs w:val="22"/>
        </w:rPr>
        <w:t>]</w:t>
      </w:r>
      <w:r w:rsidR="00F7399F" w:rsidRPr="00C40419">
        <w:rPr>
          <w:rFonts w:ascii="Arial" w:hAnsi="Arial" w:cs="Arial"/>
          <w:szCs w:val="22"/>
        </w:rPr>
        <w:t xml:space="preserve"> of the Contract. </w:t>
      </w:r>
    </w:p>
    <w:p w14:paraId="28E151CA" w14:textId="77777777" w:rsidR="00F7399F" w:rsidRPr="00C40419" w:rsidRDefault="00F7399F" w:rsidP="00F7399F">
      <w:pPr>
        <w:pStyle w:val="Heading1"/>
        <w:widowControl w:val="0"/>
        <w:rPr>
          <w:sz w:val="22"/>
          <w:szCs w:val="22"/>
        </w:rPr>
      </w:pPr>
      <w:bookmarkStart w:id="21" w:name="_Toc343873980"/>
      <w:bookmarkStart w:id="22" w:name="_Toc358713399"/>
      <w:r w:rsidRPr="00C40419">
        <w:rPr>
          <w:sz w:val="22"/>
          <w:szCs w:val="22"/>
        </w:rPr>
        <w:t>Dispute Avoidance Board Member's obligations</w:t>
      </w:r>
      <w:bookmarkEnd w:id="21"/>
      <w:bookmarkEnd w:id="22"/>
      <w:r w:rsidRPr="00C40419">
        <w:rPr>
          <w:sz w:val="22"/>
          <w:szCs w:val="22"/>
        </w:rPr>
        <w:t xml:space="preserve"> </w:t>
      </w:r>
    </w:p>
    <w:p w14:paraId="670B8853" w14:textId="56CA3FE6" w:rsidR="00F7399F" w:rsidRPr="00C40419" w:rsidRDefault="00F7399F" w:rsidP="00F7399F">
      <w:pPr>
        <w:pStyle w:val="Heading2"/>
        <w:widowControl w:val="0"/>
        <w:rPr>
          <w:rFonts w:cs="Arial"/>
          <w:sz w:val="22"/>
          <w:szCs w:val="22"/>
        </w:rPr>
      </w:pPr>
      <w:bookmarkStart w:id="23" w:name="_Toc343873981"/>
      <w:bookmarkStart w:id="24" w:name="_Toc358713400"/>
      <w:r w:rsidRPr="00C40419">
        <w:rPr>
          <w:rFonts w:cs="Arial"/>
          <w:sz w:val="22"/>
          <w:szCs w:val="22"/>
        </w:rPr>
        <w:t xml:space="preserve">Dispute </w:t>
      </w:r>
      <w:r w:rsidR="0055062A">
        <w:rPr>
          <w:rFonts w:cs="Arial"/>
          <w:sz w:val="22"/>
          <w:szCs w:val="22"/>
        </w:rPr>
        <w:t>Avoidance or</w:t>
      </w:r>
      <w:r w:rsidR="00715E72">
        <w:rPr>
          <w:rFonts w:cs="Arial"/>
          <w:sz w:val="22"/>
          <w:szCs w:val="22"/>
        </w:rPr>
        <w:t xml:space="preserve"> </w:t>
      </w:r>
      <w:r w:rsidRPr="00C40419">
        <w:rPr>
          <w:rFonts w:cs="Arial"/>
          <w:sz w:val="22"/>
          <w:szCs w:val="22"/>
        </w:rPr>
        <w:t>Prevention</w:t>
      </w:r>
      <w:bookmarkEnd w:id="23"/>
      <w:bookmarkEnd w:id="24"/>
      <w:r w:rsidRPr="00C40419">
        <w:rPr>
          <w:rFonts w:cs="Arial"/>
          <w:sz w:val="22"/>
          <w:szCs w:val="22"/>
        </w:rPr>
        <w:t xml:space="preserve"> </w:t>
      </w:r>
    </w:p>
    <w:p w14:paraId="4079BF1B" w14:textId="17C5A343" w:rsidR="00F7399F" w:rsidRPr="00C40419" w:rsidRDefault="00DB7A51" w:rsidP="00F7399F">
      <w:pPr>
        <w:ind w:left="964"/>
        <w:rPr>
          <w:rFonts w:ascii="Arial" w:hAnsi="Arial" w:cs="Arial"/>
          <w:b/>
          <w:szCs w:val="22"/>
        </w:rPr>
      </w:pPr>
      <w:r>
        <w:rPr>
          <w:rFonts w:ascii="Arial" w:hAnsi="Arial" w:cs="Arial"/>
          <w:szCs w:val="22"/>
        </w:rPr>
        <w:t>The</w:t>
      </w:r>
      <w:r w:rsidR="00F7399F" w:rsidRPr="00C40419">
        <w:rPr>
          <w:rFonts w:ascii="Arial" w:hAnsi="Arial" w:cs="Arial"/>
          <w:szCs w:val="22"/>
        </w:rPr>
        <w:t xml:space="preserve"> Member agrees to do all things and to take such action as may be practicable in accordance with this Agreement to assist the Other Parties in </w:t>
      </w:r>
      <w:r w:rsidR="0055062A">
        <w:rPr>
          <w:rFonts w:ascii="Arial" w:hAnsi="Arial" w:cs="Arial"/>
          <w:szCs w:val="22"/>
        </w:rPr>
        <w:t xml:space="preserve">avoiding or </w:t>
      </w:r>
      <w:r w:rsidR="00F7399F" w:rsidRPr="00C40419">
        <w:rPr>
          <w:rFonts w:ascii="Arial" w:hAnsi="Arial" w:cs="Arial"/>
          <w:szCs w:val="22"/>
        </w:rPr>
        <w:t xml:space="preserve">preventing Disputes from arising under the Contract and if a Dispute cannot be </w:t>
      </w:r>
      <w:r w:rsidR="0055062A">
        <w:rPr>
          <w:rFonts w:ascii="Arial" w:hAnsi="Arial" w:cs="Arial"/>
          <w:szCs w:val="22"/>
        </w:rPr>
        <w:t xml:space="preserve">avoided or </w:t>
      </w:r>
      <w:r w:rsidR="00F7399F" w:rsidRPr="00C40419">
        <w:rPr>
          <w:rFonts w:ascii="Arial" w:hAnsi="Arial" w:cs="Arial"/>
          <w:szCs w:val="22"/>
        </w:rPr>
        <w:t xml:space="preserve">prevented, to decide it in accordance with clause </w:t>
      </w:r>
      <w:r w:rsidR="0055380F">
        <w:rPr>
          <w:rFonts w:ascii="Arial" w:hAnsi="Arial"/>
          <w:szCs w:val="22"/>
        </w:rPr>
        <w:t>[</w:t>
      </w:r>
      <w:r w:rsidR="0055380F" w:rsidRPr="0055380F">
        <w:rPr>
          <w:rFonts w:ascii="Arial" w:hAnsi="Arial"/>
          <w:b/>
          <w:szCs w:val="22"/>
          <w:highlight w:val="yellow"/>
        </w:rPr>
        <w:t>●</w:t>
      </w:r>
      <w:r w:rsidR="0055380F">
        <w:rPr>
          <w:rFonts w:ascii="Arial" w:hAnsi="Arial"/>
          <w:szCs w:val="22"/>
        </w:rPr>
        <w:t>]</w:t>
      </w:r>
      <w:r w:rsidR="00F7399F" w:rsidRPr="00C40419">
        <w:rPr>
          <w:rFonts w:ascii="Arial" w:hAnsi="Arial" w:cs="Arial"/>
          <w:szCs w:val="22"/>
        </w:rPr>
        <w:t xml:space="preserve"> of the Contract and this Agreement. </w:t>
      </w:r>
    </w:p>
    <w:p w14:paraId="19A53851" w14:textId="77777777" w:rsidR="00F7399F" w:rsidRPr="00C40419" w:rsidRDefault="00F7399F" w:rsidP="00F7399F">
      <w:pPr>
        <w:pStyle w:val="Heading2"/>
        <w:widowControl w:val="0"/>
        <w:rPr>
          <w:rFonts w:cs="Arial"/>
          <w:sz w:val="22"/>
          <w:szCs w:val="22"/>
        </w:rPr>
      </w:pPr>
      <w:bookmarkStart w:id="25" w:name="_Toc343873982"/>
      <w:bookmarkStart w:id="26" w:name="_Toc358713401"/>
      <w:r w:rsidRPr="00C40419">
        <w:rPr>
          <w:rFonts w:cs="Arial"/>
          <w:sz w:val="22"/>
          <w:szCs w:val="22"/>
        </w:rPr>
        <w:t>Impartiality</w:t>
      </w:r>
      <w:bookmarkEnd w:id="25"/>
      <w:bookmarkEnd w:id="26"/>
      <w:r w:rsidRPr="00C40419">
        <w:rPr>
          <w:rFonts w:cs="Arial"/>
          <w:sz w:val="22"/>
          <w:szCs w:val="22"/>
        </w:rPr>
        <w:t xml:space="preserve"> </w:t>
      </w:r>
    </w:p>
    <w:p w14:paraId="726E362B" w14:textId="77777777" w:rsidR="00F7399F" w:rsidRPr="00C40419" w:rsidRDefault="00DB7A51" w:rsidP="00F7399F">
      <w:pPr>
        <w:ind w:left="964"/>
        <w:rPr>
          <w:rFonts w:ascii="Arial" w:hAnsi="Arial" w:cs="Arial"/>
          <w:szCs w:val="22"/>
        </w:rPr>
      </w:pPr>
      <w:r>
        <w:rPr>
          <w:rFonts w:ascii="Arial" w:hAnsi="Arial" w:cs="Arial"/>
          <w:szCs w:val="22"/>
        </w:rPr>
        <w:t>The</w:t>
      </w:r>
      <w:r w:rsidR="00F7399F" w:rsidRPr="00C40419">
        <w:rPr>
          <w:rFonts w:ascii="Arial" w:hAnsi="Arial" w:cs="Arial"/>
          <w:szCs w:val="22"/>
        </w:rPr>
        <w:t xml:space="preserve"> Member agrees to consider fairly and impartially the Disputes and other matters referred to the Dispute Avoidance Board. </w:t>
      </w:r>
    </w:p>
    <w:p w14:paraId="0920F90D" w14:textId="77777777" w:rsidR="00F7399F" w:rsidRPr="00C40419" w:rsidRDefault="00F7399F" w:rsidP="00F7399F">
      <w:pPr>
        <w:pStyle w:val="Heading2"/>
        <w:widowControl w:val="0"/>
        <w:rPr>
          <w:rFonts w:cs="Arial"/>
          <w:sz w:val="22"/>
          <w:szCs w:val="22"/>
        </w:rPr>
      </w:pPr>
      <w:bookmarkStart w:id="27" w:name="_Toc343873983"/>
      <w:bookmarkStart w:id="28" w:name="_Toc358713402"/>
      <w:r w:rsidRPr="00C40419">
        <w:rPr>
          <w:rFonts w:cs="Arial"/>
          <w:sz w:val="22"/>
          <w:szCs w:val="22"/>
        </w:rPr>
        <w:t>Independence</w:t>
      </w:r>
      <w:bookmarkEnd w:id="27"/>
      <w:bookmarkEnd w:id="28"/>
      <w:r w:rsidRPr="00C40419">
        <w:rPr>
          <w:rFonts w:cs="Arial"/>
          <w:sz w:val="22"/>
          <w:szCs w:val="22"/>
        </w:rPr>
        <w:t xml:space="preserve"> </w:t>
      </w:r>
    </w:p>
    <w:p w14:paraId="50FF0AB7" w14:textId="77777777" w:rsidR="00F7399F" w:rsidRPr="00C40419" w:rsidRDefault="00DB7A51" w:rsidP="00F7399F">
      <w:pPr>
        <w:ind w:left="964"/>
        <w:rPr>
          <w:rFonts w:ascii="Arial" w:hAnsi="Arial" w:cs="Arial"/>
          <w:szCs w:val="22"/>
        </w:rPr>
      </w:pPr>
      <w:r>
        <w:rPr>
          <w:rFonts w:ascii="Arial" w:hAnsi="Arial" w:cs="Arial"/>
          <w:szCs w:val="22"/>
        </w:rPr>
        <w:t>The</w:t>
      </w:r>
      <w:r w:rsidR="00F7399F" w:rsidRPr="00C40419">
        <w:rPr>
          <w:rFonts w:ascii="Arial" w:hAnsi="Arial" w:cs="Arial"/>
          <w:szCs w:val="22"/>
        </w:rPr>
        <w:t xml:space="preserve"> Member agrees to act honestly, impartially, without bias and independently of the Other Parties and any of their Subcontractors in the performance of his or her obligations under this Agreement (including the consideration of facts and conditions relating to a Dispute) and in accordance with clause 5 of this Agreement. </w:t>
      </w:r>
    </w:p>
    <w:p w14:paraId="634AE1A6" w14:textId="77777777" w:rsidR="00F7399F" w:rsidRPr="00C40419" w:rsidRDefault="00F7399F" w:rsidP="00F7399F">
      <w:pPr>
        <w:pStyle w:val="Heading2"/>
        <w:widowControl w:val="0"/>
        <w:rPr>
          <w:rFonts w:cs="Arial"/>
          <w:sz w:val="22"/>
          <w:szCs w:val="22"/>
        </w:rPr>
      </w:pPr>
      <w:bookmarkStart w:id="29" w:name="_Toc343873984"/>
      <w:bookmarkStart w:id="30" w:name="_Toc358713403"/>
      <w:r w:rsidRPr="00C40419">
        <w:rPr>
          <w:rFonts w:cs="Arial"/>
          <w:sz w:val="22"/>
          <w:szCs w:val="22"/>
        </w:rPr>
        <w:t>General duties</w:t>
      </w:r>
      <w:bookmarkEnd w:id="29"/>
      <w:bookmarkEnd w:id="30"/>
      <w:r w:rsidRPr="00C40419">
        <w:rPr>
          <w:rFonts w:cs="Arial"/>
          <w:sz w:val="22"/>
          <w:szCs w:val="22"/>
        </w:rPr>
        <w:t xml:space="preserve"> </w:t>
      </w:r>
    </w:p>
    <w:p w14:paraId="4ABF8EF8" w14:textId="77777777" w:rsidR="00F7399F" w:rsidRPr="00C40419" w:rsidRDefault="00DB7A51" w:rsidP="00F7399F">
      <w:pPr>
        <w:ind w:left="964"/>
        <w:rPr>
          <w:rFonts w:ascii="Arial" w:hAnsi="Arial" w:cs="Arial"/>
          <w:szCs w:val="22"/>
        </w:rPr>
      </w:pPr>
      <w:r>
        <w:rPr>
          <w:rFonts w:ascii="Arial" w:hAnsi="Arial" w:cs="Arial"/>
          <w:szCs w:val="22"/>
        </w:rPr>
        <w:t>The</w:t>
      </w:r>
      <w:r w:rsidR="00F7399F" w:rsidRPr="00C40419">
        <w:rPr>
          <w:rFonts w:ascii="Arial" w:hAnsi="Arial" w:cs="Arial"/>
          <w:szCs w:val="22"/>
        </w:rPr>
        <w:t xml:space="preserve"> Member agrees to carry out his or her obligations as a Member of the Dispute Avoidance Board: </w:t>
      </w:r>
    </w:p>
    <w:p w14:paraId="31DCAEFD" w14:textId="0C30F7D0" w:rsidR="00F7399F" w:rsidRDefault="00F7399F" w:rsidP="00445841">
      <w:pPr>
        <w:pStyle w:val="Heading3"/>
        <w:widowControl w:val="0"/>
        <w:tabs>
          <w:tab w:val="clear" w:pos="6493"/>
          <w:tab w:val="num" w:pos="1928"/>
        </w:tabs>
        <w:ind w:left="1928"/>
        <w:rPr>
          <w:rFonts w:ascii="Arial" w:hAnsi="Arial"/>
          <w:szCs w:val="22"/>
        </w:rPr>
      </w:pPr>
      <w:r w:rsidRPr="00C40419">
        <w:rPr>
          <w:rFonts w:ascii="Arial" w:hAnsi="Arial"/>
          <w:szCs w:val="22"/>
        </w:rPr>
        <w:t xml:space="preserve">with due care and diligence; </w:t>
      </w:r>
    </w:p>
    <w:p w14:paraId="4D9F8BCD" w14:textId="73836FAF" w:rsidR="007C054B" w:rsidRPr="00C40419" w:rsidRDefault="007C054B" w:rsidP="00445841">
      <w:pPr>
        <w:pStyle w:val="Heading3"/>
        <w:widowControl w:val="0"/>
        <w:tabs>
          <w:tab w:val="clear" w:pos="6493"/>
          <w:tab w:val="num" w:pos="1928"/>
        </w:tabs>
        <w:ind w:left="1928"/>
        <w:rPr>
          <w:rFonts w:ascii="Arial" w:hAnsi="Arial"/>
          <w:szCs w:val="22"/>
        </w:rPr>
      </w:pPr>
      <w:r>
        <w:rPr>
          <w:rFonts w:ascii="Arial" w:hAnsi="Arial"/>
          <w:szCs w:val="22"/>
          <w:lang w:val="en-US"/>
        </w:rPr>
        <w:t>i</w:t>
      </w:r>
      <w:r w:rsidRPr="004D01EB">
        <w:rPr>
          <w:rFonts w:ascii="Arial" w:hAnsi="Arial"/>
          <w:szCs w:val="22"/>
          <w:lang w:val="en-US"/>
        </w:rPr>
        <w:t>n compliance with the DRBF Code of Ethical Conduct</w:t>
      </w:r>
      <w:r>
        <w:rPr>
          <w:rFonts w:ascii="Arial" w:hAnsi="Arial"/>
          <w:szCs w:val="22"/>
          <w:lang w:val="en-US"/>
        </w:rPr>
        <w:t>;</w:t>
      </w:r>
    </w:p>
    <w:p w14:paraId="7A31F327" w14:textId="77777777" w:rsidR="00F7399F" w:rsidRPr="00C40419" w:rsidRDefault="00F7399F" w:rsidP="00F0023A">
      <w:pPr>
        <w:pStyle w:val="Heading3"/>
        <w:widowControl w:val="0"/>
        <w:tabs>
          <w:tab w:val="clear" w:pos="6493"/>
        </w:tabs>
        <w:ind w:left="1928"/>
        <w:rPr>
          <w:rFonts w:ascii="Arial" w:hAnsi="Arial"/>
          <w:szCs w:val="22"/>
        </w:rPr>
      </w:pPr>
      <w:r w:rsidRPr="00C40419">
        <w:rPr>
          <w:rFonts w:ascii="Arial" w:hAnsi="Arial"/>
          <w:szCs w:val="22"/>
        </w:rPr>
        <w:t xml:space="preserve">in compliance with the Contract and this Agreement; and </w:t>
      </w:r>
    </w:p>
    <w:p w14:paraId="694A17CD"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in compliance with all applicable Laws. </w:t>
      </w:r>
    </w:p>
    <w:p w14:paraId="5A7FFE65" w14:textId="77777777" w:rsidR="00F7399F" w:rsidRPr="00C40419" w:rsidRDefault="00F7399F" w:rsidP="00F7399F">
      <w:pPr>
        <w:pStyle w:val="Heading1"/>
        <w:widowControl w:val="0"/>
        <w:rPr>
          <w:sz w:val="22"/>
          <w:szCs w:val="22"/>
        </w:rPr>
      </w:pPr>
      <w:bookmarkStart w:id="31" w:name="_Toc343873985"/>
      <w:bookmarkStart w:id="32" w:name="_Toc358713404"/>
      <w:r w:rsidRPr="00C40419">
        <w:rPr>
          <w:sz w:val="22"/>
          <w:szCs w:val="22"/>
        </w:rPr>
        <w:t>Costs and fees</w:t>
      </w:r>
      <w:bookmarkEnd w:id="31"/>
      <w:bookmarkEnd w:id="32"/>
      <w:r w:rsidRPr="00C40419">
        <w:rPr>
          <w:sz w:val="22"/>
          <w:szCs w:val="22"/>
        </w:rPr>
        <w:t xml:space="preserve"> </w:t>
      </w:r>
    </w:p>
    <w:p w14:paraId="7B4F4A3F" w14:textId="77777777" w:rsidR="00F7399F" w:rsidRPr="00C40419" w:rsidRDefault="00F7399F" w:rsidP="00207DEF">
      <w:pPr>
        <w:pStyle w:val="Heading3"/>
        <w:widowControl w:val="0"/>
        <w:numPr>
          <w:ilvl w:val="2"/>
          <w:numId w:val="9"/>
        </w:numPr>
        <w:tabs>
          <w:tab w:val="clear" w:pos="6493"/>
        </w:tabs>
        <w:ind w:left="1928"/>
        <w:rPr>
          <w:rFonts w:ascii="Arial" w:hAnsi="Arial"/>
          <w:szCs w:val="22"/>
        </w:rPr>
      </w:pPr>
      <w:r w:rsidRPr="00C40419">
        <w:rPr>
          <w:rFonts w:ascii="Arial" w:hAnsi="Arial"/>
          <w:szCs w:val="22"/>
        </w:rPr>
        <w:t>The Other Parties are jointly and severally liable for the payment of the Member</w:t>
      </w:r>
      <w:r w:rsidR="00DB7A51">
        <w:rPr>
          <w:rFonts w:ascii="Arial" w:hAnsi="Arial"/>
          <w:szCs w:val="22"/>
        </w:rPr>
        <w:t>’</w:t>
      </w:r>
      <w:r w:rsidRPr="00C40419">
        <w:rPr>
          <w:rFonts w:ascii="Arial" w:hAnsi="Arial"/>
          <w:szCs w:val="22"/>
        </w:rPr>
        <w:t xml:space="preserve">s fees and disbursements, calculated in accordance with the Schedule of Fees and Disbursements. </w:t>
      </w:r>
    </w:p>
    <w:p w14:paraId="2BE03FC2"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The Other Parties agree as between themselves that: </w:t>
      </w:r>
    </w:p>
    <w:p w14:paraId="54FACC78" w14:textId="77777777" w:rsidR="00F7399F" w:rsidRPr="00C40419" w:rsidRDefault="00F7399F" w:rsidP="00F7399F">
      <w:pPr>
        <w:pStyle w:val="Heading4"/>
        <w:widowControl w:val="0"/>
        <w:rPr>
          <w:rFonts w:ascii="Arial" w:hAnsi="Arial" w:cs="Arial"/>
          <w:szCs w:val="22"/>
        </w:rPr>
      </w:pPr>
      <w:r w:rsidRPr="00C40419">
        <w:rPr>
          <w:rFonts w:ascii="Arial" w:hAnsi="Arial" w:cs="Arial"/>
          <w:szCs w:val="22"/>
        </w:rPr>
        <w:t xml:space="preserve">they will each pay one half of: </w:t>
      </w:r>
    </w:p>
    <w:p w14:paraId="3482ED03" w14:textId="77777777" w:rsidR="00F7399F" w:rsidRPr="00C40419" w:rsidRDefault="00F7399F" w:rsidP="00F7399F">
      <w:pPr>
        <w:pStyle w:val="Heading5"/>
        <w:widowControl w:val="0"/>
        <w:rPr>
          <w:rFonts w:ascii="Arial" w:hAnsi="Arial" w:cs="Arial"/>
          <w:szCs w:val="22"/>
        </w:rPr>
      </w:pPr>
      <w:r w:rsidRPr="00C40419">
        <w:rPr>
          <w:rFonts w:ascii="Arial" w:hAnsi="Arial" w:cs="Arial"/>
          <w:szCs w:val="22"/>
        </w:rPr>
        <w:t>the Member</w:t>
      </w:r>
      <w:r w:rsidR="00DB7A51">
        <w:rPr>
          <w:rFonts w:ascii="Arial" w:hAnsi="Arial" w:cs="Arial"/>
          <w:szCs w:val="22"/>
        </w:rPr>
        <w:t>’</w:t>
      </w:r>
      <w:r w:rsidRPr="00C40419">
        <w:rPr>
          <w:rFonts w:ascii="Arial" w:hAnsi="Arial" w:cs="Arial"/>
          <w:szCs w:val="22"/>
        </w:rPr>
        <w:t xml:space="preserve">s fees and disbursements, calculated in accordance with the Schedule of Fees and Disbursements; </w:t>
      </w:r>
    </w:p>
    <w:p w14:paraId="1DCB68A1" w14:textId="7287E97C" w:rsidR="00F7399F" w:rsidRPr="00C40419" w:rsidRDefault="00F7399F" w:rsidP="001F584E">
      <w:pPr>
        <w:pStyle w:val="Heading5"/>
        <w:keepNext/>
        <w:keepLines/>
        <w:widowControl w:val="0"/>
        <w:rPr>
          <w:rFonts w:ascii="Arial" w:hAnsi="Arial" w:cs="Arial"/>
          <w:szCs w:val="22"/>
        </w:rPr>
      </w:pPr>
      <w:r w:rsidRPr="00C40419">
        <w:rPr>
          <w:rFonts w:ascii="Arial" w:hAnsi="Arial" w:cs="Arial"/>
          <w:szCs w:val="22"/>
        </w:rPr>
        <w:lastRenderedPageBreak/>
        <w:t xml:space="preserve">any </w:t>
      </w:r>
      <w:r w:rsidR="00C22E26" w:rsidRPr="00C40419">
        <w:rPr>
          <w:rFonts w:ascii="Arial" w:hAnsi="Arial" w:cs="Arial"/>
          <w:szCs w:val="22"/>
        </w:rPr>
        <w:t>third-party</w:t>
      </w:r>
      <w:r w:rsidRPr="00C40419">
        <w:rPr>
          <w:rFonts w:ascii="Arial" w:hAnsi="Arial" w:cs="Arial"/>
          <w:szCs w:val="22"/>
        </w:rPr>
        <w:t xml:space="preserve"> costs incurred in holding any conference referred to in clause 2 of the Rules</w:t>
      </w:r>
      <w:r w:rsidR="009F0861">
        <w:rPr>
          <w:rFonts w:ascii="Arial" w:hAnsi="Arial" w:cs="Arial"/>
          <w:szCs w:val="22"/>
        </w:rPr>
        <w:t xml:space="preserve"> for Dispute </w:t>
      </w:r>
      <w:r w:rsidR="00EE651C">
        <w:rPr>
          <w:rFonts w:ascii="Arial" w:hAnsi="Arial" w:cs="Arial"/>
          <w:szCs w:val="22"/>
        </w:rPr>
        <w:t xml:space="preserve">Avoidance </w:t>
      </w:r>
      <w:r w:rsidR="009F0861">
        <w:rPr>
          <w:rFonts w:ascii="Arial" w:hAnsi="Arial" w:cs="Arial"/>
          <w:szCs w:val="22"/>
        </w:rPr>
        <w:t>Board</w:t>
      </w:r>
      <w:r w:rsidR="00EE651C">
        <w:rPr>
          <w:rFonts w:ascii="Arial" w:hAnsi="Arial" w:cs="Arial"/>
          <w:szCs w:val="22"/>
        </w:rPr>
        <w:t xml:space="preserve"> Decisions</w:t>
      </w:r>
      <w:r w:rsidRPr="00C40419">
        <w:rPr>
          <w:rFonts w:ascii="Arial" w:hAnsi="Arial" w:cs="Arial"/>
          <w:szCs w:val="22"/>
        </w:rPr>
        <w:t xml:space="preserve">, including any booking fee, room hire and transcript costs; and </w:t>
      </w:r>
    </w:p>
    <w:p w14:paraId="1F79A87B" w14:textId="0E6EA56F" w:rsidR="00F7399F" w:rsidRPr="00C40419" w:rsidRDefault="00F7399F" w:rsidP="00F7399F">
      <w:pPr>
        <w:pStyle w:val="Heading4"/>
        <w:widowControl w:val="0"/>
        <w:rPr>
          <w:rFonts w:ascii="Arial" w:hAnsi="Arial" w:cs="Arial"/>
          <w:szCs w:val="22"/>
        </w:rPr>
      </w:pPr>
      <w:r w:rsidRPr="00C40419">
        <w:rPr>
          <w:rFonts w:ascii="Arial" w:hAnsi="Arial" w:cs="Arial"/>
          <w:szCs w:val="22"/>
        </w:rPr>
        <w:t xml:space="preserve">they will each bear their own costs of and incidental to the preparation of this Agreement (and any replacement) and their participation in any </w:t>
      </w:r>
      <w:r w:rsidR="0055062A">
        <w:rPr>
          <w:rFonts w:ascii="Arial" w:hAnsi="Arial" w:cs="Arial"/>
          <w:szCs w:val="22"/>
        </w:rPr>
        <w:t>D</w:t>
      </w:r>
      <w:r w:rsidR="0055062A" w:rsidRPr="00C40419">
        <w:rPr>
          <w:rFonts w:ascii="Arial" w:hAnsi="Arial" w:cs="Arial"/>
          <w:szCs w:val="22"/>
        </w:rPr>
        <w:t xml:space="preserve">ecision </w:t>
      </w:r>
      <w:r w:rsidRPr="00C40419">
        <w:rPr>
          <w:rFonts w:ascii="Arial" w:hAnsi="Arial" w:cs="Arial"/>
          <w:szCs w:val="22"/>
        </w:rPr>
        <w:t xml:space="preserve">process of the Dispute Avoidance Board. </w:t>
      </w:r>
    </w:p>
    <w:p w14:paraId="19412ECF" w14:textId="3C4FD4EF" w:rsidR="00F7399F" w:rsidRPr="00C40419" w:rsidRDefault="00DB7A51" w:rsidP="00F0023A">
      <w:pPr>
        <w:pStyle w:val="Heading3"/>
        <w:widowControl w:val="0"/>
        <w:tabs>
          <w:tab w:val="clear" w:pos="6493"/>
          <w:tab w:val="num" w:pos="1928"/>
        </w:tabs>
        <w:ind w:left="1928"/>
        <w:rPr>
          <w:rFonts w:ascii="Arial" w:hAnsi="Arial"/>
          <w:szCs w:val="22"/>
        </w:rPr>
      </w:pPr>
      <w:r>
        <w:rPr>
          <w:rFonts w:ascii="Arial" w:hAnsi="Arial"/>
          <w:szCs w:val="22"/>
        </w:rPr>
        <w:t>The</w:t>
      </w:r>
      <w:r w:rsidR="00F7399F" w:rsidRPr="00C40419">
        <w:rPr>
          <w:rFonts w:ascii="Arial" w:hAnsi="Arial"/>
          <w:szCs w:val="22"/>
        </w:rPr>
        <w:t xml:space="preserve"> Member agrees that </w:t>
      </w:r>
      <w:r>
        <w:rPr>
          <w:rFonts w:ascii="Arial" w:hAnsi="Arial"/>
          <w:szCs w:val="22"/>
        </w:rPr>
        <w:t>he or she</w:t>
      </w:r>
      <w:r w:rsidR="00143081" w:rsidRPr="00C40419">
        <w:rPr>
          <w:rFonts w:ascii="Arial" w:hAnsi="Arial"/>
          <w:szCs w:val="22"/>
        </w:rPr>
        <w:t xml:space="preserve"> </w:t>
      </w:r>
      <w:r w:rsidR="00F7399F" w:rsidRPr="00C40419">
        <w:rPr>
          <w:rFonts w:ascii="Arial" w:hAnsi="Arial"/>
          <w:szCs w:val="22"/>
        </w:rPr>
        <w:t xml:space="preserve">will submit separate tax invoices to each of the Principal and the Contractor at </w:t>
      </w:r>
      <w:r w:rsidR="00143081" w:rsidRPr="00C40419">
        <w:rPr>
          <w:rFonts w:ascii="Arial" w:hAnsi="Arial"/>
          <w:szCs w:val="22"/>
        </w:rPr>
        <w:t xml:space="preserve">the end of each month during which a meeting of the Dispute Avoidance Board is held </w:t>
      </w:r>
      <w:r w:rsidR="00F7399F" w:rsidRPr="00C40419">
        <w:rPr>
          <w:rFonts w:ascii="Arial" w:hAnsi="Arial"/>
          <w:szCs w:val="22"/>
        </w:rPr>
        <w:t>(unless a different frequency is agreed by the Other Parties), covering the activities by the Member</w:t>
      </w:r>
      <w:r w:rsidR="00143081" w:rsidRPr="00C40419">
        <w:rPr>
          <w:rFonts w:ascii="Arial" w:hAnsi="Arial"/>
          <w:szCs w:val="22"/>
        </w:rPr>
        <w:t xml:space="preserve"> since the previous tax invoice submitted by </w:t>
      </w:r>
      <w:r>
        <w:rPr>
          <w:rFonts w:ascii="Arial" w:hAnsi="Arial"/>
          <w:szCs w:val="22"/>
        </w:rPr>
        <w:t>the</w:t>
      </w:r>
      <w:r w:rsidR="00143081" w:rsidRPr="00C40419">
        <w:rPr>
          <w:rFonts w:ascii="Arial" w:hAnsi="Arial"/>
          <w:szCs w:val="22"/>
        </w:rPr>
        <w:t xml:space="preserve"> Member</w:t>
      </w:r>
      <w:r w:rsidR="00F7399F" w:rsidRPr="00C40419">
        <w:rPr>
          <w:rFonts w:ascii="Arial" w:hAnsi="Arial"/>
          <w:szCs w:val="22"/>
        </w:rPr>
        <w:t xml:space="preserve">.  The invoice is to separately identify the activities performed and the calculation of the relevant fees and disbursements (excluding GST) in sufficient detail to enable the Other Parties to review that the invoice is calculated in accordance with the Schedule of Fees and Disbursements.  If either of the Other Parties is not satisfied that the </w:t>
      </w:r>
      <w:r w:rsidR="003A209A">
        <w:rPr>
          <w:rFonts w:ascii="Arial" w:hAnsi="Arial"/>
          <w:szCs w:val="22"/>
        </w:rPr>
        <w:t xml:space="preserve">amount </w:t>
      </w:r>
      <w:r w:rsidR="00167FF9">
        <w:rPr>
          <w:rFonts w:ascii="Arial" w:hAnsi="Arial"/>
          <w:szCs w:val="22"/>
        </w:rPr>
        <w:t xml:space="preserve">payable </w:t>
      </w:r>
      <w:r w:rsidR="00F7399F" w:rsidRPr="00C40419">
        <w:rPr>
          <w:rFonts w:ascii="Arial" w:hAnsi="Arial"/>
          <w:szCs w:val="22"/>
        </w:rPr>
        <w:t>is calculated in accordance with the Schedule of Fees and Disbursements, then either of the Other Parties may request clarification from the Member.</w:t>
      </w:r>
    </w:p>
    <w:p w14:paraId="3CC39149" w14:textId="76BD6773"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The Other Parties must pay the amounts payable in tax invoices issued in accordance with clause 6(</w:t>
      </w:r>
      <w:r w:rsidR="00167FF9">
        <w:rPr>
          <w:rFonts w:ascii="Arial" w:hAnsi="Arial"/>
          <w:szCs w:val="22"/>
        </w:rPr>
        <w:t>c</w:t>
      </w:r>
      <w:r w:rsidRPr="00C40419">
        <w:rPr>
          <w:rFonts w:ascii="Arial" w:hAnsi="Arial"/>
          <w:szCs w:val="22"/>
        </w:rPr>
        <w:t>)</w:t>
      </w:r>
      <w:r w:rsidR="0006119C" w:rsidRPr="00C40419">
        <w:rPr>
          <w:rFonts w:ascii="Arial" w:hAnsi="Arial"/>
          <w:szCs w:val="22"/>
        </w:rPr>
        <w:t xml:space="preserve"> wit</w:t>
      </w:r>
      <w:r w:rsidRPr="00C40419">
        <w:rPr>
          <w:rFonts w:ascii="Arial" w:hAnsi="Arial"/>
          <w:szCs w:val="22"/>
        </w:rPr>
        <w:t>hin 30 days of receipt.</w:t>
      </w:r>
    </w:p>
    <w:p w14:paraId="35A9830C" w14:textId="413D316D"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The Member</w:t>
      </w:r>
      <w:r w:rsidR="00DB7A51">
        <w:rPr>
          <w:rFonts w:ascii="Arial" w:hAnsi="Arial"/>
          <w:szCs w:val="22"/>
        </w:rPr>
        <w:t xml:space="preserve"> i</w:t>
      </w:r>
      <w:r w:rsidRPr="00C40419">
        <w:rPr>
          <w:rFonts w:ascii="Arial" w:hAnsi="Arial"/>
          <w:szCs w:val="22"/>
        </w:rPr>
        <w:t xml:space="preserve">s not entitled to engage any </w:t>
      </w:r>
      <w:r w:rsidR="00C22E26" w:rsidRPr="00C40419">
        <w:rPr>
          <w:rFonts w:ascii="Arial" w:hAnsi="Arial"/>
          <w:szCs w:val="22"/>
        </w:rPr>
        <w:t>third-party</w:t>
      </w:r>
      <w:r w:rsidRPr="00C40419">
        <w:rPr>
          <w:rFonts w:ascii="Arial" w:hAnsi="Arial"/>
          <w:szCs w:val="22"/>
        </w:rPr>
        <w:t xml:space="preserve"> consultants or advisers in the performance of their obligations under this Agreement unless the Other Parties agree in writing </w:t>
      </w:r>
      <w:proofErr w:type="gramStart"/>
      <w:r w:rsidRPr="00C40419">
        <w:rPr>
          <w:rFonts w:ascii="Arial" w:hAnsi="Arial"/>
          <w:szCs w:val="22"/>
        </w:rPr>
        <w:t>for</w:t>
      </w:r>
      <w:proofErr w:type="gramEnd"/>
      <w:r w:rsidRPr="00C40419">
        <w:rPr>
          <w:rFonts w:ascii="Arial" w:hAnsi="Arial"/>
          <w:szCs w:val="22"/>
        </w:rPr>
        <w:t xml:space="preserve"> </w:t>
      </w:r>
      <w:r w:rsidR="00DB7A51">
        <w:rPr>
          <w:rFonts w:ascii="Arial" w:hAnsi="Arial"/>
          <w:szCs w:val="22"/>
        </w:rPr>
        <w:t>he or she</w:t>
      </w:r>
      <w:r w:rsidRPr="00C40419">
        <w:rPr>
          <w:rFonts w:ascii="Arial" w:hAnsi="Arial"/>
          <w:szCs w:val="22"/>
        </w:rPr>
        <w:t xml:space="preserve"> to do so, and on the terms on which </w:t>
      </w:r>
      <w:r w:rsidR="00DB7A51">
        <w:rPr>
          <w:rFonts w:ascii="Arial" w:hAnsi="Arial"/>
          <w:szCs w:val="22"/>
        </w:rPr>
        <w:t>he or she</w:t>
      </w:r>
      <w:r w:rsidRPr="00C40419">
        <w:rPr>
          <w:rFonts w:ascii="Arial" w:hAnsi="Arial"/>
          <w:szCs w:val="22"/>
        </w:rPr>
        <w:t xml:space="preserve"> may do so.</w:t>
      </w:r>
    </w:p>
    <w:p w14:paraId="431541EB" w14:textId="77777777" w:rsidR="00F7399F" w:rsidRPr="00C40419" w:rsidRDefault="00F7399F" w:rsidP="00F7399F">
      <w:pPr>
        <w:pStyle w:val="Heading1"/>
        <w:widowControl w:val="0"/>
        <w:rPr>
          <w:sz w:val="22"/>
          <w:szCs w:val="22"/>
        </w:rPr>
      </w:pPr>
      <w:bookmarkStart w:id="33" w:name="_Toc343873986"/>
      <w:bookmarkStart w:id="34" w:name="_Toc358713405"/>
      <w:r w:rsidRPr="00C40419">
        <w:rPr>
          <w:sz w:val="22"/>
          <w:szCs w:val="22"/>
        </w:rPr>
        <w:t>Principal's commitment and responsibilities</w:t>
      </w:r>
      <w:bookmarkEnd w:id="33"/>
      <w:bookmarkEnd w:id="34"/>
      <w:r w:rsidRPr="00C40419">
        <w:rPr>
          <w:sz w:val="22"/>
          <w:szCs w:val="22"/>
        </w:rPr>
        <w:t xml:space="preserve"> </w:t>
      </w:r>
    </w:p>
    <w:p w14:paraId="218EB70E" w14:textId="77777777" w:rsidR="00F7399F" w:rsidRPr="00C40419" w:rsidRDefault="00F7399F" w:rsidP="00F7399F">
      <w:pPr>
        <w:ind w:left="964"/>
        <w:rPr>
          <w:rFonts w:ascii="Arial" w:hAnsi="Arial" w:cs="Arial"/>
          <w:szCs w:val="22"/>
        </w:rPr>
      </w:pPr>
      <w:r w:rsidRPr="00C40419">
        <w:rPr>
          <w:rFonts w:ascii="Arial" w:hAnsi="Arial" w:cs="Arial"/>
          <w:szCs w:val="22"/>
        </w:rPr>
        <w:t xml:space="preserve">The Principal acknowledges and agrees that it must: </w:t>
      </w:r>
    </w:p>
    <w:p w14:paraId="7B115006" w14:textId="77777777"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 xml:space="preserve">act in good faith towards </w:t>
      </w:r>
      <w:r w:rsidR="00DB7A51">
        <w:rPr>
          <w:rFonts w:ascii="Arial" w:hAnsi="Arial"/>
          <w:szCs w:val="22"/>
        </w:rPr>
        <w:t>the</w:t>
      </w:r>
      <w:r w:rsidRPr="00C40419">
        <w:rPr>
          <w:rFonts w:ascii="Arial" w:hAnsi="Arial"/>
          <w:szCs w:val="22"/>
        </w:rPr>
        <w:t xml:space="preserve"> Member and the Dispute Avoidance Board; </w:t>
      </w:r>
    </w:p>
    <w:p w14:paraId="6238025E" w14:textId="77777777" w:rsidR="00F7399F" w:rsidRPr="00C40419" w:rsidRDefault="00F7399F" w:rsidP="00F0023A">
      <w:pPr>
        <w:pStyle w:val="Heading3"/>
        <w:widowControl w:val="0"/>
        <w:tabs>
          <w:tab w:val="clear" w:pos="6493"/>
        </w:tabs>
        <w:ind w:left="1928"/>
        <w:rPr>
          <w:rFonts w:ascii="Arial" w:hAnsi="Arial"/>
          <w:szCs w:val="22"/>
        </w:rPr>
      </w:pPr>
      <w:r w:rsidRPr="00C40419">
        <w:rPr>
          <w:rFonts w:ascii="Arial" w:hAnsi="Arial"/>
          <w:szCs w:val="22"/>
        </w:rPr>
        <w:t xml:space="preserve">comply with the reasonable requests and directions of the Dispute Avoidance Board; and </w:t>
      </w:r>
    </w:p>
    <w:p w14:paraId="19BFCAA9"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except for its participation in the Dispute Avoidance Board's activities as provided in the Contract and this Agreement, not solicit advice or consultation from the Dispute Avoidance Board or the Member on matters dealing with the prevention and resolution of Disputes which may compromise the Dispute Avoidance Board's integrity or compliance with this Agreement. </w:t>
      </w:r>
    </w:p>
    <w:p w14:paraId="6DCE6832" w14:textId="77777777" w:rsidR="00F7399F" w:rsidRPr="00C40419" w:rsidRDefault="00F7399F" w:rsidP="00F7399F">
      <w:pPr>
        <w:pStyle w:val="Heading1"/>
        <w:widowControl w:val="0"/>
        <w:rPr>
          <w:sz w:val="22"/>
          <w:szCs w:val="22"/>
        </w:rPr>
      </w:pPr>
      <w:bookmarkStart w:id="35" w:name="_Toc343873987"/>
      <w:bookmarkStart w:id="36" w:name="_Toc358713406"/>
      <w:r w:rsidRPr="00C40419">
        <w:rPr>
          <w:sz w:val="22"/>
          <w:szCs w:val="22"/>
        </w:rPr>
        <w:t>Contractor's commitments and responsibilities</w:t>
      </w:r>
      <w:bookmarkEnd w:id="35"/>
      <w:bookmarkEnd w:id="36"/>
      <w:r w:rsidRPr="00C40419">
        <w:rPr>
          <w:sz w:val="22"/>
          <w:szCs w:val="22"/>
        </w:rPr>
        <w:t xml:space="preserve"> </w:t>
      </w:r>
    </w:p>
    <w:p w14:paraId="228025DA" w14:textId="77777777" w:rsidR="00F7399F" w:rsidRPr="00C40419" w:rsidRDefault="00F7399F" w:rsidP="00F7399F">
      <w:pPr>
        <w:ind w:left="964"/>
        <w:rPr>
          <w:rFonts w:ascii="Arial" w:hAnsi="Arial" w:cs="Arial"/>
          <w:szCs w:val="22"/>
        </w:rPr>
      </w:pPr>
      <w:r w:rsidRPr="00C40419">
        <w:rPr>
          <w:rFonts w:ascii="Arial" w:hAnsi="Arial" w:cs="Arial"/>
          <w:szCs w:val="22"/>
        </w:rPr>
        <w:t xml:space="preserve">The Contractor acknowledges and agrees that it must: </w:t>
      </w:r>
    </w:p>
    <w:p w14:paraId="2938CE06" w14:textId="77777777"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 xml:space="preserve">act in good faith towards </w:t>
      </w:r>
      <w:r w:rsidR="0039152B">
        <w:rPr>
          <w:rFonts w:ascii="Arial" w:hAnsi="Arial"/>
          <w:szCs w:val="22"/>
        </w:rPr>
        <w:t>the</w:t>
      </w:r>
      <w:r w:rsidRPr="00C40419">
        <w:rPr>
          <w:rFonts w:ascii="Arial" w:hAnsi="Arial"/>
          <w:szCs w:val="22"/>
        </w:rPr>
        <w:t xml:space="preserve"> Member and the Dispute Avoidance Board; </w:t>
      </w:r>
    </w:p>
    <w:p w14:paraId="03448E01"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comply with the reasonable requests and directions of the Dispute Avoidance Board; and </w:t>
      </w:r>
    </w:p>
    <w:p w14:paraId="78087D53"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except for its participation in the Dispute Avoidance Board's activities as </w:t>
      </w:r>
      <w:r w:rsidRPr="00C40419">
        <w:rPr>
          <w:rFonts w:ascii="Arial" w:hAnsi="Arial"/>
          <w:szCs w:val="22"/>
        </w:rPr>
        <w:lastRenderedPageBreak/>
        <w:t xml:space="preserve">provided in the Contract and this Agreement, not solicit advice or consultation from the Dispute Avoidance Board or the Member on matters dealing with the avoidance and resolution of Disputes which may compromise the Dispute Avoidance Board's integrity or compliance with this Agreement. </w:t>
      </w:r>
    </w:p>
    <w:p w14:paraId="78BCC57F" w14:textId="77777777" w:rsidR="00F7399F" w:rsidRPr="00C40419" w:rsidRDefault="00F7399F" w:rsidP="00F7399F">
      <w:pPr>
        <w:pStyle w:val="Heading1"/>
        <w:widowControl w:val="0"/>
        <w:rPr>
          <w:sz w:val="22"/>
          <w:szCs w:val="22"/>
        </w:rPr>
      </w:pPr>
      <w:bookmarkStart w:id="37" w:name="_Toc343873988"/>
      <w:bookmarkStart w:id="38" w:name="_Toc358713407"/>
      <w:r w:rsidRPr="00C40419">
        <w:rPr>
          <w:sz w:val="22"/>
          <w:szCs w:val="22"/>
        </w:rPr>
        <w:t>Confidentiality</w:t>
      </w:r>
      <w:bookmarkEnd w:id="37"/>
      <w:bookmarkEnd w:id="38"/>
      <w:r w:rsidRPr="00C40419">
        <w:rPr>
          <w:sz w:val="22"/>
          <w:szCs w:val="22"/>
        </w:rPr>
        <w:t xml:space="preserve"> </w:t>
      </w:r>
    </w:p>
    <w:p w14:paraId="7CF1A314" w14:textId="77777777" w:rsidR="00F7399F" w:rsidRPr="00C40419" w:rsidRDefault="00F7399F" w:rsidP="00F7399F">
      <w:pPr>
        <w:ind w:left="964"/>
        <w:rPr>
          <w:rFonts w:ascii="Arial" w:hAnsi="Arial" w:cs="Arial"/>
          <w:szCs w:val="22"/>
        </w:rPr>
      </w:pPr>
      <w:r w:rsidRPr="00C40419">
        <w:rPr>
          <w:rFonts w:ascii="Arial" w:hAnsi="Arial" w:cs="Arial"/>
          <w:szCs w:val="22"/>
        </w:rPr>
        <w:t xml:space="preserve">In relation to all Confidential Information disclosed to the Dispute Avoidance Board at any time </w:t>
      </w:r>
      <w:r w:rsidR="0039152B">
        <w:rPr>
          <w:rFonts w:ascii="Arial" w:hAnsi="Arial" w:cs="Arial"/>
          <w:szCs w:val="22"/>
        </w:rPr>
        <w:t>the</w:t>
      </w:r>
      <w:r w:rsidRPr="00C40419">
        <w:rPr>
          <w:rFonts w:ascii="Arial" w:hAnsi="Arial" w:cs="Arial"/>
          <w:szCs w:val="22"/>
        </w:rPr>
        <w:t xml:space="preserve"> Member agrees: </w:t>
      </w:r>
    </w:p>
    <w:p w14:paraId="5D0A1F8A" w14:textId="77777777"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 xml:space="preserve">to keep that information confidential; </w:t>
      </w:r>
    </w:p>
    <w:p w14:paraId="6868D2E9"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not to disclose that information except if compelled by Law to do so; </w:t>
      </w:r>
    </w:p>
    <w:p w14:paraId="1870366C"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not to use that information for a purpose other than complying with </w:t>
      </w:r>
      <w:r w:rsidR="0039152B">
        <w:rPr>
          <w:rFonts w:ascii="Arial" w:hAnsi="Arial"/>
          <w:szCs w:val="22"/>
        </w:rPr>
        <w:t>the Member’s</w:t>
      </w:r>
      <w:r w:rsidRPr="00C40419">
        <w:rPr>
          <w:rFonts w:ascii="Arial" w:hAnsi="Arial"/>
          <w:szCs w:val="22"/>
        </w:rPr>
        <w:t xml:space="preserve"> obligations under this Agreement or the resolution of any Dispute referred to the Dispute Avoidance Board; and </w:t>
      </w:r>
    </w:p>
    <w:p w14:paraId="23E497CA"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to be bound by this obligation of confidentiality whether or not such confidential information is or later becomes in the public domain. </w:t>
      </w:r>
    </w:p>
    <w:p w14:paraId="139FEFF6" w14:textId="77777777" w:rsidR="00F7399F" w:rsidRPr="00C40419" w:rsidRDefault="00F7399F" w:rsidP="00F7399F">
      <w:pPr>
        <w:pStyle w:val="Heading1"/>
        <w:widowControl w:val="0"/>
        <w:rPr>
          <w:sz w:val="22"/>
          <w:szCs w:val="22"/>
        </w:rPr>
      </w:pPr>
      <w:bookmarkStart w:id="39" w:name="_Toc343873989"/>
      <w:bookmarkStart w:id="40" w:name="_Toc358713408"/>
      <w:r w:rsidRPr="00C40419">
        <w:rPr>
          <w:sz w:val="22"/>
          <w:szCs w:val="22"/>
        </w:rPr>
        <w:t>Conflict of interest</w:t>
      </w:r>
      <w:bookmarkEnd w:id="39"/>
      <w:bookmarkEnd w:id="40"/>
      <w:r w:rsidRPr="00C40419">
        <w:rPr>
          <w:sz w:val="22"/>
          <w:szCs w:val="22"/>
        </w:rPr>
        <w:t xml:space="preserve"> </w:t>
      </w:r>
    </w:p>
    <w:p w14:paraId="79C56018" w14:textId="77777777" w:rsidR="00F7399F" w:rsidRPr="00C40419" w:rsidRDefault="003C7072" w:rsidP="00F0023A">
      <w:pPr>
        <w:pStyle w:val="Heading3"/>
        <w:widowControl w:val="0"/>
        <w:tabs>
          <w:tab w:val="clear" w:pos="6493"/>
          <w:tab w:val="num" w:pos="1928"/>
        </w:tabs>
        <w:ind w:left="1928"/>
        <w:rPr>
          <w:rFonts w:ascii="Arial" w:hAnsi="Arial"/>
          <w:szCs w:val="22"/>
        </w:rPr>
      </w:pPr>
      <w:r w:rsidRPr="00C40419">
        <w:rPr>
          <w:rFonts w:ascii="Arial" w:hAnsi="Arial"/>
          <w:szCs w:val="22"/>
        </w:rPr>
        <w:t xml:space="preserve">If </w:t>
      </w:r>
      <w:r>
        <w:rPr>
          <w:rFonts w:ascii="Arial" w:hAnsi="Arial"/>
          <w:szCs w:val="22"/>
        </w:rPr>
        <w:t>the</w:t>
      </w:r>
      <w:r w:rsidRPr="00C40419">
        <w:rPr>
          <w:rFonts w:ascii="Arial" w:hAnsi="Arial"/>
          <w:szCs w:val="22"/>
        </w:rPr>
        <w:t xml:space="preserve"> Member, during the term of appointment as </w:t>
      </w:r>
      <w:r>
        <w:rPr>
          <w:rFonts w:ascii="Arial" w:hAnsi="Arial"/>
          <w:szCs w:val="22"/>
        </w:rPr>
        <w:t>the</w:t>
      </w:r>
      <w:r w:rsidRPr="00C40419">
        <w:rPr>
          <w:rFonts w:ascii="Arial" w:hAnsi="Arial"/>
          <w:szCs w:val="22"/>
        </w:rPr>
        <w:t xml:space="preserve"> Member, becomes aware of any circumstance that might reasonably be considered to affect the Member's capacity to act independently, impartially and without bias, the Member must inform the Principal and the Contractor. </w:t>
      </w:r>
    </w:p>
    <w:p w14:paraId="24046D9C" w14:textId="77777777" w:rsidR="00F7399F" w:rsidRPr="00C40419" w:rsidRDefault="00F7399F" w:rsidP="00445841">
      <w:pPr>
        <w:pStyle w:val="Heading3"/>
        <w:widowControl w:val="0"/>
        <w:tabs>
          <w:tab w:val="clear" w:pos="6493"/>
        </w:tabs>
        <w:ind w:left="1928"/>
        <w:rPr>
          <w:rFonts w:ascii="Arial" w:hAnsi="Arial"/>
          <w:szCs w:val="22"/>
        </w:rPr>
      </w:pPr>
      <w:r w:rsidRPr="00C40419">
        <w:rPr>
          <w:rFonts w:ascii="Arial" w:hAnsi="Arial"/>
          <w:szCs w:val="22"/>
        </w:rPr>
        <w:t xml:space="preserve">The </w:t>
      </w:r>
      <w:r w:rsidR="0039152B" w:rsidRPr="00C40419">
        <w:rPr>
          <w:rFonts w:ascii="Arial" w:hAnsi="Arial"/>
          <w:szCs w:val="22"/>
        </w:rPr>
        <w:t xml:space="preserve">Principal and the Contractor </w:t>
      </w:r>
      <w:r w:rsidRPr="00C40419">
        <w:rPr>
          <w:rFonts w:ascii="Arial" w:hAnsi="Arial"/>
          <w:szCs w:val="22"/>
        </w:rPr>
        <w:t xml:space="preserve">will, within </w:t>
      </w:r>
      <w:r w:rsidR="0039152B">
        <w:rPr>
          <w:rFonts w:ascii="Arial" w:hAnsi="Arial"/>
          <w:szCs w:val="22"/>
        </w:rPr>
        <w:t>ten</w:t>
      </w:r>
      <w:r w:rsidRPr="00C40419">
        <w:rPr>
          <w:rFonts w:ascii="Arial" w:hAnsi="Arial"/>
          <w:szCs w:val="22"/>
        </w:rPr>
        <w:t xml:space="preserve"> Business Days of notification under clause 10(a), confer and inform the Member, whether they believe the circumstances notified are such that the Member should be replaced. In the event that one or both of the </w:t>
      </w:r>
      <w:r w:rsidR="0039152B">
        <w:rPr>
          <w:rFonts w:ascii="Arial" w:hAnsi="Arial"/>
          <w:szCs w:val="22"/>
        </w:rPr>
        <w:t>Other Parties</w:t>
      </w:r>
      <w:r w:rsidRPr="00C40419">
        <w:rPr>
          <w:rFonts w:ascii="Arial" w:hAnsi="Arial"/>
          <w:szCs w:val="22"/>
        </w:rPr>
        <w:t xml:space="preserve"> believe that the Member should be replaced, the Member must immediately resign from the Dispute Avoidance Board and a reappointment will occur pursuant to clause 14.3. </w:t>
      </w:r>
    </w:p>
    <w:p w14:paraId="58EDBAEF" w14:textId="77777777" w:rsidR="00F7399F" w:rsidRPr="00C40419" w:rsidRDefault="00F7399F" w:rsidP="00F7399F">
      <w:pPr>
        <w:pStyle w:val="Heading1"/>
        <w:widowControl w:val="0"/>
        <w:rPr>
          <w:sz w:val="22"/>
          <w:szCs w:val="22"/>
        </w:rPr>
      </w:pPr>
      <w:bookmarkStart w:id="41" w:name="_Toc343873990"/>
      <w:bookmarkStart w:id="42" w:name="_Toc358713409"/>
      <w:r w:rsidRPr="00C40419">
        <w:rPr>
          <w:sz w:val="22"/>
          <w:szCs w:val="22"/>
        </w:rPr>
        <w:t>Liability</w:t>
      </w:r>
      <w:bookmarkEnd w:id="41"/>
      <w:bookmarkEnd w:id="42"/>
      <w:r w:rsidRPr="00C40419">
        <w:rPr>
          <w:sz w:val="22"/>
          <w:szCs w:val="22"/>
        </w:rPr>
        <w:t xml:space="preserve"> </w:t>
      </w:r>
    </w:p>
    <w:p w14:paraId="332944AF" w14:textId="77777777" w:rsidR="00F7399F" w:rsidRPr="00C40419" w:rsidRDefault="00F7399F" w:rsidP="00F7399F">
      <w:pPr>
        <w:ind w:left="964"/>
        <w:rPr>
          <w:rFonts w:ascii="Arial" w:hAnsi="Arial" w:cs="Arial"/>
          <w:szCs w:val="22"/>
        </w:rPr>
      </w:pPr>
      <w:r w:rsidRPr="00C40419">
        <w:rPr>
          <w:rFonts w:ascii="Arial" w:hAnsi="Arial" w:cs="Arial"/>
          <w:szCs w:val="22"/>
        </w:rPr>
        <w:t>Except in the case of fraud:</w:t>
      </w:r>
    </w:p>
    <w:p w14:paraId="513CA997" w14:textId="77777777"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 xml:space="preserve">the Member shall </w:t>
      </w:r>
      <w:r w:rsidR="001240ED">
        <w:rPr>
          <w:rFonts w:ascii="Arial" w:hAnsi="Arial"/>
          <w:szCs w:val="22"/>
        </w:rPr>
        <w:t xml:space="preserve">not </w:t>
      </w:r>
      <w:r w:rsidRPr="00C40419">
        <w:rPr>
          <w:rFonts w:ascii="Arial" w:hAnsi="Arial"/>
          <w:szCs w:val="22"/>
        </w:rPr>
        <w:t>be liable to the Other Parties or any of them upon any cause of action whatsoever for anything done or omitted to be done by the Dispute Avoidance Board or the Member; and</w:t>
      </w:r>
    </w:p>
    <w:p w14:paraId="1F42F2A7"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the Other Parties jointly and severally hereby release the Member against all actions, suits, proceedings, disputes, differences, accounts, claims, demands, costs, expenses and damages of any kind whatsoever (hereafter "claims") (including, but not limited to, defamation, bias or other misconduct) whether such claims arise:</w:t>
      </w:r>
    </w:p>
    <w:p w14:paraId="6663C09D" w14:textId="77777777" w:rsidR="00F7399F" w:rsidRPr="00C40419" w:rsidRDefault="00F7399F" w:rsidP="00F7399F">
      <w:pPr>
        <w:pStyle w:val="Heading4"/>
        <w:widowControl w:val="0"/>
        <w:rPr>
          <w:rFonts w:ascii="Arial" w:hAnsi="Arial" w:cs="Arial"/>
          <w:szCs w:val="22"/>
        </w:rPr>
      </w:pPr>
      <w:r w:rsidRPr="00C40419">
        <w:rPr>
          <w:rFonts w:ascii="Arial" w:hAnsi="Arial" w:cs="Arial"/>
          <w:szCs w:val="22"/>
        </w:rPr>
        <w:t>under or in any connection with this Agreement;</w:t>
      </w:r>
    </w:p>
    <w:p w14:paraId="1BE13FF9" w14:textId="77777777" w:rsidR="00F7399F" w:rsidRPr="00C40419" w:rsidRDefault="00F7399F" w:rsidP="00F7399F">
      <w:pPr>
        <w:pStyle w:val="Heading4"/>
        <w:widowControl w:val="0"/>
        <w:rPr>
          <w:rFonts w:ascii="Arial" w:hAnsi="Arial" w:cs="Arial"/>
          <w:szCs w:val="22"/>
        </w:rPr>
      </w:pPr>
      <w:r w:rsidRPr="00C40419">
        <w:rPr>
          <w:rFonts w:ascii="Arial" w:hAnsi="Arial" w:cs="Arial"/>
          <w:szCs w:val="22"/>
        </w:rPr>
        <w:t>in tort for negligence, negligent advice or otherwise; or</w:t>
      </w:r>
    </w:p>
    <w:p w14:paraId="2B5FED61" w14:textId="77777777" w:rsidR="00F7399F" w:rsidRPr="00C40419" w:rsidRDefault="00F7399F" w:rsidP="00F7399F">
      <w:pPr>
        <w:pStyle w:val="Heading4"/>
        <w:widowControl w:val="0"/>
        <w:rPr>
          <w:rFonts w:ascii="Arial" w:hAnsi="Arial" w:cs="Arial"/>
          <w:szCs w:val="22"/>
        </w:rPr>
      </w:pPr>
      <w:r w:rsidRPr="00C40419">
        <w:rPr>
          <w:rFonts w:ascii="Arial" w:hAnsi="Arial" w:cs="Arial"/>
          <w:szCs w:val="22"/>
        </w:rPr>
        <w:t xml:space="preserve">otherwise at law (including by statute to the extent it is possible so to release, exclude, or indemnify) and in equity generally, </w:t>
      </w:r>
      <w:r w:rsidRPr="00C40419">
        <w:rPr>
          <w:rFonts w:ascii="Arial" w:hAnsi="Arial" w:cs="Arial"/>
          <w:szCs w:val="22"/>
        </w:rPr>
        <w:lastRenderedPageBreak/>
        <w:t>including without limitation for unjust enrichment,</w:t>
      </w:r>
    </w:p>
    <w:p w14:paraId="1A226560" w14:textId="77777777" w:rsidR="00F7399F" w:rsidRPr="00C40419" w:rsidRDefault="00F7399F" w:rsidP="001E3E64">
      <w:pPr>
        <w:ind w:left="1928"/>
        <w:rPr>
          <w:rFonts w:ascii="Arial" w:hAnsi="Arial" w:cs="Arial"/>
          <w:szCs w:val="22"/>
        </w:rPr>
      </w:pPr>
      <w:r w:rsidRPr="00C40419">
        <w:rPr>
          <w:rFonts w:ascii="Arial" w:hAnsi="Arial" w:cs="Arial"/>
          <w:szCs w:val="22"/>
        </w:rPr>
        <w:t xml:space="preserve">arising out of, or in connection with, the Project or the Dispute Avoidance Board’s activities or any other process conducted pursuant to this Agreement. </w:t>
      </w:r>
    </w:p>
    <w:p w14:paraId="3497E420" w14:textId="77777777" w:rsidR="00F7399F" w:rsidRPr="00C40419" w:rsidRDefault="00F7399F" w:rsidP="00F7399F">
      <w:pPr>
        <w:pStyle w:val="Heading1"/>
        <w:widowControl w:val="0"/>
        <w:rPr>
          <w:sz w:val="22"/>
          <w:szCs w:val="22"/>
        </w:rPr>
      </w:pPr>
      <w:bookmarkStart w:id="43" w:name="_Toc343873991"/>
      <w:bookmarkStart w:id="44" w:name="_Toc358713410"/>
      <w:r w:rsidRPr="00C40419">
        <w:rPr>
          <w:sz w:val="22"/>
          <w:szCs w:val="22"/>
        </w:rPr>
        <w:t>Indemnity</w:t>
      </w:r>
      <w:bookmarkEnd w:id="43"/>
      <w:bookmarkEnd w:id="44"/>
      <w:r w:rsidRPr="00C40419">
        <w:rPr>
          <w:sz w:val="22"/>
          <w:szCs w:val="22"/>
        </w:rPr>
        <w:t xml:space="preserve"> </w:t>
      </w:r>
    </w:p>
    <w:p w14:paraId="421767B5" w14:textId="77777777" w:rsidR="00F7399F" w:rsidRPr="00C40419" w:rsidRDefault="00F7399F" w:rsidP="00F7399F">
      <w:pPr>
        <w:ind w:left="964"/>
        <w:rPr>
          <w:rFonts w:ascii="Arial" w:hAnsi="Arial" w:cs="Arial"/>
          <w:szCs w:val="22"/>
        </w:rPr>
      </w:pPr>
      <w:r w:rsidRPr="00C40419">
        <w:rPr>
          <w:rFonts w:ascii="Arial" w:hAnsi="Arial" w:cs="Arial"/>
          <w:szCs w:val="22"/>
        </w:rPr>
        <w:t>The Principal and the Contractor hereby jointly and severally indemnify and keep indemnified the Member against all claims including without limitation claims by third parties upon any of the bases set out in clause 11 (or otherwise):</w:t>
      </w:r>
    </w:p>
    <w:p w14:paraId="16F25A8E" w14:textId="77777777"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against the Other Parties, or any of them; and</w:t>
      </w:r>
    </w:p>
    <w:p w14:paraId="6A88BE38"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against the Member,</w:t>
      </w:r>
    </w:p>
    <w:p w14:paraId="1AF652DF" w14:textId="77777777" w:rsidR="00F7399F" w:rsidRPr="00C40419" w:rsidRDefault="00F7399F" w:rsidP="00F7399F">
      <w:pPr>
        <w:ind w:left="964"/>
        <w:rPr>
          <w:rFonts w:ascii="Arial" w:hAnsi="Arial" w:cs="Arial"/>
          <w:szCs w:val="22"/>
        </w:rPr>
      </w:pPr>
      <w:r w:rsidRPr="00C40419">
        <w:rPr>
          <w:rFonts w:ascii="Arial" w:hAnsi="Arial" w:cs="Arial"/>
          <w:szCs w:val="22"/>
        </w:rPr>
        <w:t>arising out of anything done or omitted to be done by the Dispute Avoidance Board or the Member in the proper performance of their duties under this Agreement and the Contract.</w:t>
      </w:r>
    </w:p>
    <w:p w14:paraId="76D5F765" w14:textId="77777777" w:rsidR="00F7399F" w:rsidRPr="00C40419" w:rsidRDefault="00F7399F" w:rsidP="00F7399F">
      <w:pPr>
        <w:pStyle w:val="Heading1"/>
        <w:widowControl w:val="0"/>
        <w:rPr>
          <w:sz w:val="22"/>
          <w:szCs w:val="22"/>
        </w:rPr>
      </w:pPr>
      <w:bookmarkStart w:id="45" w:name="_Toc343873992"/>
      <w:bookmarkStart w:id="46" w:name="_Toc358713411"/>
      <w:r w:rsidRPr="00C40419">
        <w:rPr>
          <w:sz w:val="22"/>
          <w:szCs w:val="22"/>
        </w:rPr>
        <w:t>Termination of Agreement</w:t>
      </w:r>
      <w:bookmarkEnd w:id="45"/>
      <w:bookmarkEnd w:id="46"/>
      <w:r w:rsidRPr="00C40419">
        <w:rPr>
          <w:sz w:val="22"/>
          <w:szCs w:val="22"/>
        </w:rPr>
        <w:t xml:space="preserve"> </w:t>
      </w:r>
    </w:p>
    <w:p w14:paraId="0980DB5A" w14:textId="77777777"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 xml:space="preserve">This Agreement may be terminated by written agreement of the Principal and the Contractor. </w:t>
      </w:r>
    </w:p>
    <w:p w14:paraId="2F6BB056"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Where:</w:t>
      </w:r>
    </w:p>
    <w:p w14:paraId="5158A643" w14:textId="77777777" w:rsidR="00F7399F" w:rsidRPr="00C40419" w:rsidRDefault="0039152B" w:rsidP="00F7399F">
      <w:pPr>
        <w:pStyle w:val="Heading4"/>
        <w:widowControl w:val="0"/>
        <w:rPr>
          <w:rFonts w:ascii="Arial" w:hAnsi="Arial" w:cs="Arial"/>
          <w:szCs w:val="22"/>
        </w:rPr>
      </w:pPr>
      <w:r>
        <w:rPr>
          <w:rFonts w:ascii="Arial" w:hAnsi="Arial" w:cs="Arial"/>
          <w:szCs w:val="22"/>
        </w:rPr>
        <w:t>the</w:t>
      </w:r>
      <w:r w:rsidR="00F7399F" w:rsidRPr="00C40419">
        <w:rPr>
          <w:rFonts w:ascii="Arial" w:hAnsi="Arial" w:cs="Arial"/>
          <w:szCs w:val="22"/>
        </w:rPr>
        <w:t xml:space="preserve"> Member resigns under clause 10(b) or 14.1; or </w:t>
      </w:r>
    </w:p>
    <w:p w14:paraId="50EF3C12" w14:textId="77777777" w:rsidR="00F7399F" w:rsidRPr="00C40419" w:rsidRDefault="00F7399F" w:rsidP="00F7399F">
      <w:pPr>
        <w:pStyle w:val="Heading4"/>
        <w:widowControl w:val="0"/>
        <w:rPr>
          <w:rFonts w:ascii="Arial" w:hAnsi="Arial" w:cs="Arial"/>
          <w:szCs w:val="22"/>
        </w:rPr>
      </w:pPr>
      <w:r w:rsidRPr="00C40419">
        <w:rPr>
          <w:rFonts w:ascii="Arial" w:hAnsi="Arial" w:cs="Arial"/>
          <w:szCs w:val="22"/>
        </w:rPr>
        <w:t>the appointment of a Member is terminated by the Principal and the Contractor under clause 14.2,</w:t>
      </w:r>
    </w:p>
    <w:p w14:paraId="04E04F51" w14:textId="77777777" w:rsidR="00F7399F" w:rsidRPr="00C40419" w:rsidRDefault="00F7399F" w:rsidP="00F7399F">
      <w:pPr>
        <w:ind w:left="1928"/>
        <w:rPr>
          <w:rFonts w:ascii="Arial" w:hAnsi="Arial" w:cs="Arial"/>
          <w:szCs w:val="22"/>
        </w:rPr>
      </w:pPr>
      <w:r w:rsidRPr="00C40419">
        <w:rPr>
          <w:rFonts w:ascii="Arial" w:hAnsi="Arial" w:cs="Arial"/>
          <w:szCs w:val="22"/>
        </w:rPr>
        <w:t>then despite the resignation or termination taking effect in accordance with its terms, this Agreement will remain in force until a replacement to this Agreement has been fully executed pursuant to clause 14.3(d), at which time this Agreement terminates.</w:t>
      </w:r>
    </w:p>
    <w:p w14:paraId="2C4F828F" w14:textId="77777777" w:rsidR="00F7399F" w:rsidRPr="00C40419" w:rsidRDefault="00F7399F" w:rsidP="00F7399F">
      <w:pPr>
        <w:pStyle w:val="Heading1"/>
        <w:widowControl w:val="0"/>
        <w:rPr>
          <w:sz w:val="22"/>
          <w:szCs w:val="22"/>
        </w:rPr>
      </w:pPr>
      <w:bookmarkStart w:id="47" w:name="_Toc343873993"/>
      <w:bookmarkStart w:id="48" w:name="_Toc358713412"/>
      <w:r w:rsidRPr="00C40419">
        <w:rPr>
          <w:sz w:val="22"/>
          <w:szCs w:val="22"/>
        </w:rPr>
        <w:t>Member</w:t>
      </w:r>
      <w:r w:rsidR="0039152B">
        <w:rPr>
          <w:sz w:val="22"/>
          <w:szCs w:val="22"/>
        </w:rPr>
        <w:t>’</w:t>
      </w:r>
      <w:r w:rsidRPr="00C40419">
        <w:rPr>
          <w:sz w:val="22"/>
          <w:szCs w:val="22"/>
        </w:rPr>
        <w:t>s termination</w:t>
      </w:r>
      <w:bookmarkEnd w:id="47"/>
      <w:bookmarkEnd w:id="48"/>
      <w:r w:rsidRPr="00C40419">
        <w:rPr>
          <w:sz w:val="22"/>
          <w:szCs w:val="22"/>
        </w:rPr>
        <w:t xml:space="preserve"> </w:t>
      </w:r>
    </w:p>
    <w:p w14:paraId="01508145" w14:textId="77777777" w:rsidR="00F7399F" w:rsidRPr="00C40419" w:rsidRDefault="00F7399F" w:rsidP="00F7399F">
      <w:pPr>
        <w:pStyle w:val="Heading2"/>
        <w:widowControl w:val="0"/>
        <w:rPr>
          <w:rFonts w:cs="Arial"/>
          <w:sz w:val="22"/>
          <w:szCs w:val="22"/>
        </w:rPr>
      </w:pPr>
      <w:bookmarkStart w:id="49" w:name="_Toc343873994"/>
      <w:bookmarkStart w:id="50" w:name="_Toc358713413"/>
      <w:r w:rsidRPr="00C40419">
        <w:rPr>
          <w:rFonts w:cs="Arial"/>
          <w:sz w:val="22"/>
          <w:szCs w:val="22"/>
        </w:rPr>
        <w:t>Resignation</w:t>
      </w:r>
      <w:bookmarkEnd w:id="49"/>
      <w:bookmarkEnd w:id="50"/>
      <w:r w:rsidRPr="00C40419">
        <w:rPr>
          <w:rFonts w:cs="Arial"/>
          <w:sz w:val="22"/>
          <w:szCs w:val="22"/>
        </w:rPr>
        <w:t xml:space="preserve"> </w:t>
      </w:r>
    </w:p>
    <w:p w14:paraId="087BD4F7" w14:textId="77777777" w:rsidR="00F7399F" w:rsidRPr="00C40419" w:rsidRDefault="0039152B" w:rsidP="00F7399F">
      <w:pPr>
        <w:ind w:left="964"/>
        <w:rPr>
          <w:rFonts w:ascii="Arial" w:hAnsi="Arial" w:cs="Arial"/>
          <w:szCs w:val="22"/>
        </w:rPr>
      </w:pPr>
      <w:r>
        <w:rPr>
          <w:rFonts w:ascii="Arial" w:hAnsi="Arial" w:cs="Arial"/>
          <w:szCs w:val="22"/>
        </w:rPr>
        <w:t>The</w:t>
      </w:r>
      <w:r w:rsidR="00F7399F" w:rsidRPr="00C40419">
        <w:rPr>
          <w:rFonts w:ascii="Arial" w:hAnsi="Arial" w:cs="Arial"/>
          <w:szCs w:val="22"/>
        </w:rPr>
        <w:t xml:space="preserve"> Member may resign from the Dispute Avoidance Board by providing 30 Business Days' written notice to the Principal and the Contractor (unless the Principal and the Contractor agree to a shorter notice period). </w:t>
      </w:r>
    </w:p>
    <w:p w14:paraId="11A5B13F" w14:textId="77777777" w:rsidR="00F7399F" w:rsidRPr="00C40419" w:rsidRDefault="00F7399F" w:rsidP="00F7399F">
      <w:pPr>
        <w:pStyle w:val="Heading2"/>
        <w:widowControl w:val="0"/>
        <w:rPr>
          <w:rFonts w:cs="Arial"/>
          <w:sz w:val="22"/>
          <w:szCs w:val="22"/>
        </w:rPr>
      </w:pPr>
      <w:bookmarkStart w:id="51" w:name="_Toc343873995"/>
      <w:bookmarkStart w:id="52" w:name="_Toc358713414"/>
      <w:r w:rsidRPr="00C40419">
        <w:rPr>
          <w:rFonts w:cs="Arial"/>
          <w:sz w:val="22"/>
          <w:szCs w:val="22"/>
        </w:rPr>
        <w:t>Termination</w:t>
      </w:r>
      <w:bookmarkEnd w:id="51"/>
      <w:bookmarkEnd w:id="52"/>
      <w:r w:rsidRPr="00C40419">
        <w:rPr>
          <w:rFonts w:cs="Arial"/>
          <w:sz w:val="22"/>
          <w:szCs w:val="22"/>
        </w:rPr>
        <w:t xml:space="preserve"> </w:t>
      </w:r>
    </w:p>
    <w:p w14:paraId="1C8D6EA1" w14:textId="77777777" w:rsidR="00F7399F" w:rsidRPr="00C40419" w:rsidRDefault="0039152B" w:rsidP="00F7399F">
      <w:pPr>
        <w:ind w:left="964"/>
        <w:rPr>
          <w:rFonts w:ascii="Arial" w:hAnsi="Arial" w:cs="Arial"/>
          <w:szCs w:val="22"/>
        </w:rPr>
      </w:pPr>
      <w:r>
        <w:rPr>
          <w:rFonts w:ascii="Arial" w:hAnsi="Arial" w:cs="Arial"/>
          <w:szCs w:val="22"/>
        </w:rPr>
        <w:t>The</w:t>
      </w:r>
      <w:r w:rsidR="00F7399F" w:rsidRPr="00C40419">
        <w:rPr>
          <w:rFonts w:ascii="Arial" w:hAnsi="Arial" w:cs="Arial"/>
          <w:szCs w:val="22"/>
        </w:rPr>
        <w:t xml:space="preserve"> Member may be terminated at any time by written agreement of the Principal and the Contractor. </w:t>
      </w:r>
    </w:p>
    <w:p w14:paraId="78D9E32D" w14:textId="77777777" w:rsidR="00F7399F" w:rsidRPr="00C40419" w:rsidRDefault="00F7399F" w:rsidP="00F7399F">
      <w:pPr>
        <w:pStyle w:val="Heading2"/>
        <w:widowControl w:val="0"/>
        <w:rPr>
          <w:rFonts w:cs="Arial"/>
          <w:sz w:val="22"/>
          <w:szCs w:val="22"/>
        </w:rPr>
      </w:pPr>
      <w:bookmarkStart w:id="53" w:name="_Toc343873996"/>
      <w:bookmarkStart w:id="54" w:name="_Toc358713415"/>
      <w:r w:rsidRPr="00C40419">
        <w:rPr>
          <w:rFonts w:cs="Arial"/>
          <w:sz w:val="22"/>
          <w:szCs w:val="22"/>
        </w:rPr>
        <w:t>Replacement</w:t>
      </w:r>
      <w:bookmarkEnd w:id="53"/>
      <w:bookmarkEnd w:id="54"/>
      <w:r w:rsidRPr="00C40419">
        <w:rPr>
          <w:rFonts w:cs="Arial"/>
          <w:sz w:val="22"/>
          <w:szCs w:val="22"/>
        </w:rPr>
        <w:t xml:space="preserve"> </w:t>
      </w:r>
    </w:p>
    <w:p w14:paraId="59ED1EE2" w14:textId="77777777" w:rsidR="00F7399F" w:rsidRPr="00C40419" w:rsidRDefault="00F7399F" w:rsidP="00F7399F">
      <w:pPr>
        <w:ind w:left="964"/>
        <w:rPr>
          <w:rFonts w:ascii="Arial" w:hAnsi="Arial" w:cs="Arial"/>
          <w:szCs w:val="22"/>
        </w:rPr>
      </w:pPr>
      <w:r w:rsidRPr="00C40419">
        <w:rPr>
          <w:rFonts w:ascii="Arial" w:hAnsi="Arial" w:cs="Arial"/>
          <w:szCs w:val="22"/>
        </w:rPr>
        <w:t xml:space="preserve">The parties acknowledge and agree that if: </w:t>
      </w:r>
    </w:p>
    <w:p w14:paraId="78C6AB20" w14:textId="77777777" w:rsidR="00F7399F" w:rsidRPr="00C40419" w:rsidRDefault="0039152B" w:rsidP="00F0023A">
      <w:pPr>
        <w:pStyle w:val="Heading3"/>
        <w:widowControl w:val="0"/>
        <w:tabs>
          <w:tab w:val="clear" w:pos="6493"/>
          <w:tab w:val="num" w:pos="1928"/>
        </w:tabs>
        <w:ind w:left="1928"/>
        <w:rPr>
          <w:rFonts w:ascii="Arial" w:hAnsi="Arial"/>
          <w:szCs w:val="22"/>
        </w:rPr>
      </w:pPr>
      <w:r>
        <w:rPr>
          <w:rFonts w:ascii="Arial" w:hAnsi="Arial"/>
          <w:szCs w:val="22"/>
        </w:rPr>
        <w:t>the</w:t>
      </w:r>
      <w:r w:rsidR="00F7399F" w:rsidRPr="00C40419">
        <w:rPr>
          <w:rFonts w:ascii="Arial" w:hAnsi="Arial"/>
          <w:szCs w:val="22"/>
        </w:rPr>
        <w:t xml:space="preserve"> Member resigns under clause 10(b) or 14.1; or </w:t>
      </w:r>
    </w:p>
    <w:p w14:paraId="789FE175"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the appointment of a Member is terminated by the Other Parties under clause 14.2, </w:t>
      </w:r>
    </w:p>
    <w:p w14:paraId="28994901" w14:textId="77777777" w:rsidR="00F7399F" w:rsidRPr="00C40419" w:rsidRDefault="00F7399F" w:rsidP="00F7399F">
      <w:pPr>
        <w:ind w:left="1644" w:hanging="680"/>
        <w:rPr>
          <w:rFonts w:ascii="Arial" w:hAnsi="Arial" w:cs="Arial"/>
          <w:szCs w:val="22"/>
        </w:rPr>
      </w:pPr>
      <w:r w:rsidRPr="00C40419">
        <w:rPr>
          <w:rFonts w:ascii="Arial" w:hAnsi="Arial" w:cs="Arial"/>
          <w:szCs w:val="22"/>
        </w:rPr>
        <w:lastRenderedPageBreak/>
        <w:t>then:</w:t>
      </w:r>
    </w:p>
    <w:p w14:paraId="1B927CD0" w14:textId="77777777"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 xml:space="preserve">a replacement Member may be appointed in accordance with clause </w:t>
      </w:r>
      <w:r w:rsidR="0055380F">
        <w:rPr>
          <w:rFonts w:ascii="Arial" w:hAnsi="Arial"/>
          <w:szCs w:val="22"/>
        </w:rPr>
        <w:t>[</w:t>
      </w:r>
      <w:r w:rsidR="0055380F" w:rsidRPr="0055380F">
        <w:rPr>
          <w:rFonts w:ascii="Arial" w:hAnsi="Arial"/>
          <w:b/>
          <w:szCs w:val="22"/>
          <w:highlight w:val="yellow"/>
        </w:rPr>
        <w:t>●</w:t>
      </w:r>
      <w:r w:rsidR="0055380F">
        <w:rPr>
          <w:rFonts w:ascii="Arial" w:hAnsi="Arial"/>
          <w:szCs w:val="22"/>
        </w:rPr>
        <w:t xml:space="preserve">] </w:t>
      </w:r>
      <w:r w:rsidRPr="00C40419">
        <w:rPr>
          <w:rFonts w:ascii="Arial" w:hAnsi="Arial"/>
          <w:szCs w:val="22"/>
        </w:rPr>
        <w:t xml:space="preserve">of the Contract; and </w:t>
      </w:r>
    </w:p>
    <w:p w14:paraId="5DCAFC0C" w14:textId="77777777" w:rsidR="00F7399F" w:rsidRPr="00C40419" w:rsidRDefault="00530F7F" w:rsidP="005734D5">
      <w:pPr>
        <w:pStyle w:val="Heading3"/>
        <w:widowControl w:val="0"/>
        <w:tabs>
          <w:tab w:val="clear" w:pos="6493"/>
        </w:tabs>
        <w:ind w:left="1928"/>
        <w:rPr>
          <w:rFonts w:ascii="Arial" w:hAnsi="Arial"/>
          <w:szCs w:val="22"/>
        </w:rPr>
      </w:pPr>
      <w:r w:rsidRPr="00C40419">
        <w:rPr>
          <w:rFonts w:ascii="Arial" w:hAnsi="Arial"/>
          <w:szCs w:val="22"/>
        </w:rPr>
        <w:t>The Principal, the Contractor and</w:t>
      </w:r>
      <w:r w:rsidR="00F7399F" w:rsidRPr="00C40419">
        <w:rPr>
          <w:rFonts w:ascii="Arial" w:hAnsi="Arial"/>
          <w:szCs w:val="22"/>
        </w:rPr>
        <w:t xml:space="preserve"> </w:t>
      </w:r>
      <w:r w:rsidRPr="00C40419">
        <w:rPr>
          <w:rFonts w:ascii="Arial" w:hAnsi="Arial"/>
          <w:szCs w:val="22"/>
        </w:rPr>
        <w:t xml:space="preserve">the </w:t>
      </w:r>
      <w:r w:rsidR="0039152B">
        <w:rPr>
          <w:rFonts w:ascii="Arial" w:hAnsi="Arial"/>
          <w:szCs w:val="22"/>
        </w:rPr>
        <w:t xml:space="preserve">replacement </w:t>
      </w:r>
      <w:r w:rsidR="00612960" w:rsidRPr="00C40419">
        <w:rPr>
          <w:rFonts w:ascii="Arial" w:hAnsi="Arial"/>
          <w:szCs w:val="22"/>
        </w:rPr>
        <w:t>Member</w:t>
      </w:r>
      <w:r w:rsidRPr="00C40419">
        <w:rPr>
          <w:rFonts w:ascii="Arial" w:hAnsi="Arial"/>
          <w:szCs w:val="22"/>
        </w:rPr>
        <w:t xml:space="preserve"> </w:t>
      </w:r>
      <w:r w:rsidR="00F7399F" w:rsidRPr="00C40419">
        <w:rPr>
          <w:rFonts w:ascii="Arial" w:hAnsi="Arial"/>
          <w:szCs w:val="22"/>
        </w:rPr>
        <w:t xml:space="preserve">must enter into a replacement agreement substantially similar to this Agreement as a condition of a valid re-appointment and re-constitution of the Dispute Avoidance Board under the terms of the Contract. </w:t>
      </w:r>
    </w:p>
    <w:p w14:paraId="4F3432F2" w14:textId="77777777" w:rsidR="00F7399F" w:rsidRPr="00C40419" w:rsidRDefault="00F7399F" w:rsidP="00F7399F">
      <w:pPr>
        <w:pStyle w:val="Heading1"/>
        <w:widowControl w:val="0"/>
        <w:rPr>
          <w:sz w:val="22"/>
          <w:szCs w:val="22"/>
        </w:rPr>
      </w:pPr>
      <w:bookmarkStart w:id="55" w:name="_Toc343873997"/>
      <w:bookmarkStart w:id="56" w:name="_Toc358713416"/>
      <w:r w:rsidRPr="00C40419">
        <w:rPr>
          <w:sz w:val="22"/>
          <w:szCs w:val="22"/>
        </w:rPr>
        <w:t>Governing law</w:t>
      </w:r>
      <w:bookmarkEnd w:id="55"/>
      <w:bookmarkEnd w:id="56"/>
      <w:r w:rsidRPr="00C40419">
        <w:rPr>
          <w:sz w:val="22"/>
          <w:szCs w:val="22"/>
        </w:rPr>
        <w:t xml:space="preserve"> </w:t>
      </w:r>
    </w:p>
    <w:p w14:paraId="20935EE8" w14:textId="77777777"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 xml:space="preserve">This Agreement shall be governed by and construed in accordance with the Laws of the State of </w:t>
      </w:r>
      <w:r w:rsidR="000A2889">
        <w:rPr>
          <w:rFonts w:ascii="Arial" w:hAnsi="Arial"/>
          <w:szCs w:val="22"/>
        </w:rPr>
        <w:t>[</w:t>
      </w:r>
      <w:r w:rsidRPr="000A2889">
        <w:rPr>
          <w:rFonts w:ascii="Arial" w:hAnsi="Arial"/>
          <w:szCs w:val="22"/>
          <w:highlight w:val="yellow"/>
        </w:rPr>
        <w:t>New South Wales</w:t>
      </w:r>
      <w:r w:rsidR="000A2889">
        <w:rPr>
          <w:rFonts w:ascii="Arial" w:hAnsi="Arial"/>
          <w:szCs w:val="22"/>
        </w:rPr>
        <w:t>]</w:t>
      </w:r>
      <w:r w:rsidRPr="00C40419">
        <w:rPr>
          <w:rFonts w:ascii="Arial" w:hAnsi="Arial"/>
          <w:szCs w:val="22"/>
        </w:rPr>
        <w:t xml:space="preserve">. </w:t>
      </w:r>
    </w:p>
    <w:p w14:paraId="50ACC0D3" w14:textId="77777777" w:rsidR="00F7399F" w:rsidRPr="00C40419" w:rsidRDefault="00F7399F" w:rsidP="005734D5">
      <w:pPr>
        <w:pStyle w:val="Heading3"/>
        <w:widowControl w:val="0"/>
        <w:tabs>
          <w:tab w:val="clear" w:pos="6493"/>
          <w:tab w:val="num" w:pos="1928"/>
        </w:tabs>
        <w:ind w:left="1928"/>
        <w:rPr>
          <w:rFonts w:ascii="Arial" w:hAnsi="Arial"/>
          <w:szCs w:val="22"/>
        </w:rPr>
      </w:pPr>
      <w:r w:rsidRPr="00C40419">
        <w:rPr>
          <w:rFonts w:ascii="Arial" w:hAnsi="Arial"/>
          <w:szCs w:val="22"/>
        </w:rPr>
        <w:t xml:space="preserve">Each party hereby submits to the non-exclusive jurisdiction of the courts of </w:t>
      </w:r>
      <w:r w:rsidR="000A2889">
        <w:rPr>
          <w:rFonts w:ascii="Arial" w:hAnsi="Arial"/>
          <w:szCs w:val="22"/>
        </w:rPr>
        <w:t>[</w:t>
      </w:r>
      <w:r w:rsidR="000A2889" w:rsidRPr="000A2889">
        <w:rPr>
          <w:rFonts w:ascii="Arial" w:hAnsi="Arial"/>
          <w:szCs w:val="22"/>
          <w:highlight w:val="yellow"/>
        </w:rPr>
        <w:t>New South Wales</w:t>
      </w:r>
      <w:r w:rsidR="000A2889">
        <w:rPr>
          <w:rFonts w:ascii="Arial" w:hAnsi="Arial"/>
          <w:szCs w:val="22"/>
        </w:rPr>
        <w:t>]</w:t>
      </w:r>
      <w:r w:rsidR="003C7072">
        <w:rPr>
          <w:rFonts w:ascii="Arial" w:hAnsi="Arial"/>
          <w:szCs w:val="22"/>
        </w:rPr>
        <w:t xml:space="preserve"> </w:t>
      </w:r>
      <w:r w:rsidRPr="00C40419">
        <w:rPr>
          <w:rFonts w:ascii="Arial" w:hAnsi="Arial"/>
          <w:szCs w:val="22"/>
        </w:rPr>
        <w:t xml:space="preserve">and any courts that may hear appeals from any of those courts, for any proceedings in connection with this Agreement, and waives any right it might have to claim that those courts are an inconvenient forum. </w:t>
      </w:r>
    </w:p>
    <w:p w14:paraId="0E6E30A1" w14:textId="77777777" w:rsidR="00F7399F" w:rsidRPr="00C40419" w:rsidRDefault="00F7399F" w:rsidP="00F7399F">
      <w:pPr>
        <w:pStyle w:val="Heading1"/>
        <w:widowControl w:val="0"/>
        <w:rPr>
          <w:sz w:val="22"/>
          <w:szCs w:val="22"/>
        </w:rPr>
      </w:pPr>
      <w:bookmarkStart w:id="57" w:name="_Toc343873998"/>
      <w:bookmarkStart w:id="58" w:name="_Toc358713417"/>
      <w:r w:rsidRPr="00C40419">
        <w:rPr>
          <w:sz w:val="22"/>
          <w:szCs w:val="22"/>
        </w:rPr>
        <w:t>Relationship of the parties</w:t>
      </w:r>
      <w:bookmarkEnd w:id="57"/>
      <w:bookmarkEnd w:id="58"/>
      <w:r w:rsidRPr="00C40419">
        <w:rPr>
          <w:sz w:val="22"/>
          <w:szCs w:val="22"/>
        </w:rPr>
        <w:t xml:space="preserve"> </w:t>
      </w:r>
    </w:p>
    <w:p w14:paraId="344C3907" w14:textId="77777777" w:rsidR="00F7399F" w:rsidRPr="00C40419" w:rsidRDefault="00F7399F" w:rsidP="00F7399F">
      <w:pPr>
        <w:ind w:left="964"/>
        <w:rPr>
          <w:rFonts w:ascii="Arial" w:hAnsi="Arial" w:cs="Arial"/>
          <w:szCs w:val="22"/>
        </w:rPr>
      </w:pPr>
      <w:r w:rsidRPr="00C40419">
        <w:rPr>
          <w:rFonts w:ascii="Arial" w:hAnsi="Arial" w:cs="Arial"/>
          <w:szCs w:val="22"/>
        </w:rPr>
        <w:t xml:space="preserve">Nothing in this Agreement will be construed or interpreted as constituting the relationship between the Principal, the Contractor and the Member as that of partners, joint venturers or any other fiduciary relationship. </w:t>
      </w:r>
    </w:p>
    <w:p w14:paraId="6B347F48" w14:textId="77777777" w:rsidR="00F7399F" w:rsidRPr="00C40419" w:rsidRDefault="00F7399F" w:rsidP="00F7399F">
      <w:pPr>
        <w:pStyle w:val="Heading1"/>
        <w:widowControl w:val="0"/>
        <w:rPr>
          <w:sz w:val="22"/>
          <w:szCs w:val="22"/>
        </w:rPr>
      </w:pPr>
      <w:bookmarkStart w:id="59" w:name="_Toc343873999"/>
      <w:bookmarkStart w:id="60" w:name="_Toc358713418"/>
      <w:r w:rsidRPr="00C40419">
        <w:rPr>
          <w:sz w:val="22"/>
          <w:szCs w:val="22"/>
        </w:rPr>
        <w:t>Notices</w:t>
      </w:r>
      <w:bookmarkEnd w:id="59"/>
      <w:bookmarkEnd w:id="60"/>
      <w:r w:rsidRPr="00C40419">
        <w:rPr>
          <w:sz w:val="22"/>
          <w:szCs w:val="22"/>
        </w:rPr>
        <w:t xml:space="preserve"> </w:t>
      </w:r>
    </w:p>
    <w:p w14:paraId="5803E0C5" w14:textId="77777777" w:rsidR="00F7399F" w:rsidRPr="00C40419" w:rsidRDefault="00F7399F" w:rsidP="00445841">
      <w:pPr>
        <w:pStyle w:val="Heading3"/>
        <w:widowControl w:val="0"/>
        <w:tabs>
          <w:tab w:val="clear" w:pos="6493"/>
          <w:tab w:val="num" w:pos="1928"/>
        </w:tabs>
        <w:ind w:left="1928"/>
        <w:rPr>
          <w:rFonts w:ascii="Arial" w:hAnsi="Arial"/>
          <w:szCs w:val="22"/>
        </w:rPr>
      </w:pPr>
      <w:r w:rsidRPr="00C40419">
        <w:rPr>
          <w:rFonts w:ascii="Arial" w:hAnsi="Arial"/>
          <w:szCs w:val="22"/>
        </w:rPr>
        <w:t xml:space="preserve">Any formal notices contemplated by this Agreement must be in writing and delivered to the relevant address or sent to the facsimile number </w:t>
      </w:r>
      <w:r w:rsidR="004D567B">
        <w:rPr>
          <w:rFonts w:ascii="Arial" w:hAnsi="Arial"/>
          <w:szCs w:val="22"/>
        </w:rPr>
        <w:t xml:space="preserve">or email address </w:t>
      </w:r>
      <w:r w:rsidRPr="00C40419">
        <w:rPr>
          <w:rFonts w:ascii="Arial" w:hAnsi="Arial"/>
          <w:szCs w:val="22"/>
        </w:rPr>
        <w:t xml:space="preserve">as set out in the parties' details on page 1 of this Agreement (or to any new address or facsimile number </w:t>
      </w:r>
      <w:r w:rsidR="004D567B">
        <w:rPr>
          <w:rFonts w:ascii="Arial" w:hAnsi="Arial"/>
          <w:szCs w:val="22"/>
        </w:rPr>
        <w:t xml:space="preserve">or email address </w:t>
      </w:r>
      <w:r w:rsidRPr="00C40419">
        <w:rPr>
          <w:rFonts w:ascii="Arial" w:hAnsi="Arial"/>
          <w:szCs w:val="22"/>
        </w:rPr>
        <w:t xml:space="preserve">that a party notifies to the others). </w:t>
      </w:r>
    </w:p>
    <w:p w14:paraId="27D2C9E6" w14:textId="77777777" w:rsidR="00F7399F" w:rsidRPr="00C40419" w:rsidRDefault="00F7399F" w:rsidP="00F0023A">
      <w:pPr>
        <w:pStyle w:val="Heading3"/>
        <w:widowControl w:val="0"/>
        <w:tabs>
          <w:tab w:val="clear" w:pos="6493"/>
        </w:tabs>
        <w:ind w:left="1928"/>
        <w:rPr>
          <w:rFonts w:ascii="Arial" w:hAnsi="Arial"/>
          <w:szCs w:val="22"/>
        </w:rPr>
      </w:pPr>
      <w:r w:rsidRPr="00C40419">
        <w:rPr>
          <w:rFonts w:ascii="Arial" w:hAnsi="Arial"/>
          <w:szCs w:val="22"/>
        </w:rPr>
        <w:t xml:space="preserve">A notice sent by post will be taken to have been received at the time when, in due course of the post, it would have been delivered at the address to which it is sent. </w:t>
      </w:r>
    </w:p>
    <w:p w14:paraId="5C983859" w14:textId="77777777" w:rsidR="00F7399F"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A notice sent by facsimile will be taken to have been received on the next day which is a Business Day after the day shown on the transmission record showing the number of the person to whom it is addressed in accordance with paragraph (a). </w:t>
      </w:r>
    </w:p>
    <w:p w14:paraId="56B68639" w14:textId="77777777" w:rsidR="004D567B" w:rsidRPr="00C40419" w:rsidRDefault="004D567B" w:rsidP="005734D5">
      <w:pPr>
        <w:pStyle w:val="Heading3"/>
        <w:widowControl w:val="0"/>
        <w:tabs>
          <w:tab w:val="clear" w:pos="6493"/>
        </w:tabs>
        <w:ind w:left="1928"/>
        <w:rPr>
          <w:rFonts w:ascii="Arial" w:hAnsi="Arial"/>
          <w:szCs w:val="22"/>
        </w:rPr>
      </w:pPr>
      <w:r w:rsidRPr="00C40419">
        <w:rPr>
          <w:rFonts w:ascii="Arial" w:hAnsi="Arial"/>
          <w:szCs w:val="22"/>
        </w:rPr>
        <w:t xml:space="preserve">A notice sent by </w:t>
      </w:r>
      <w:r>
        <w:rPr>
          <w:rFonts w:ascii="Arial" w:hAnsi="Arial"/>
          <w:szCs w:val="22"/>
        </w:rPr>
        <w:t>email</w:t>
      </w:r>
      <w:r w:rsidRPr="00C40419">
        <w:rPr>
          <w:rFonts w:ascii="Arial" w:hAnsi="Arial"/>
          <w:szCs w:val="22"/>
        </w:rPr>
        <w:t xml:space="preserve"> will be taken to have been received on the next day which is a Business Day after the day </w:t>
      </w:r>
      <w:r>
        <w:rPr>
          <w:rFonts w:ascii="Arial" w:hAnsi="Arial"/>
          <w:szCs w:val="22"/>
        </w:rPr>
        <w:t>on which the email was issued, provided the sender does not receive a notification that the email was not successfully received in the recipient’s inbox.</w:t>
      </w:r>
    </w:p>
    <w:p w14:paraId="33481505" w14:textId="77777777" w:rsidR="00F7399F" w:rsidRPr="00C40419" w:rsidRDefault="00F7399F" w:rsidP="00F7399F">
      <w:pPr>
        <w:pStyle w:val="Heading1"/>
        <w:widowControl w:val="0"/>
        <w:rPr>
          <w:sz w:val="22"/>
          <w:szCs w:val="22"/>
        </w:rPr>
      </w:pPr>
      <w:bookmarkStart w:id="61" w:name="_Toc343874000"/>
      <w:bookmarkStart w:id="62" w:name="_Toc358713419"/>
      <w:r w:rsidRPr="00C40419">
        <w:rPr>
          <w:sz w:val="22"/>
          <w:szCs w:val="22"/>
        </w:rPr>
        <w:t>Giving effect to this Agreement</w:t>
      </w:r>
      <w:bookmarkEnd w:id="61"/>
      <w:bookmarkEnd w:id="62"/>
      <w:r w:rsidRPr="00C40419">
        <w:rPr>
          <w:sz w:val="22"/>
          <w:szCs w:val="22"/>
        </w:rPr>
        <w:t xml:space="preserve"> </w:t>
      </w:r>
    </w:p>
    <w:p w14:paraId="6F5B3243" w14:textId="77777777" w:rsidR="00F7399F" w:rsidRPr="00C40419" w:rsidRDefault="00F7399F" w:rsidP="00F7399F">
      <w:pPr>
        <w:ind w:left="964"/>
        <w:rPr>
          <w:rFonts w:ascii="Arial" w:hAnsi="Arial" w:cs="Arial"/>
          <w:szCs w:val="22"/>
        </w:rPr>
      </w:pPr>
      <w:r w:rsidRPr="00C40419">
        <w:rPr>
          <w:rFonts w:ascii="Arial" w:hAnsi="Arial" w:cs="Arial"/>
          <w:szCs w:val="22"/>
        </w:rPr>
        <w:t xml:space="preserve">Each party must do anything (including execute any document), and must ensure that its employees and agents do anything (including execute any document), that another party may reasonably require to give full effect to this Agreement. </w:t>
      </w:r>
    </w:p>
    <w:p w14:paraId="18A41F31" w14:textId="77777777" w:rsidR="00F7399F" w:rsidRPr="00C40419" w:rsidRDefault="00F7399F" w:rsidP="00F7399F">
      <w:pPr>
        <w:pStyle w:val="Heading1"/>
        <w:widowControl w:val="0"/>
        <w:rPr>
          <w:sz w:val="22"/>
          <w:szCs w:val="22"/>
        </w:rPr>
      </w:pPr>
      <w:bookmarkStart w:id="63" w:name="_Toc343874001"/>
      <w:bookmarkStart w:id="64" w:name="_Toc358713420"/>
      <w:r w:rsidRPr="00C40419">
        <w:rPr>
          <w:sz w:val="22"/>
          <w:szCs w:val="22"/>
        </w:rPr>
        <w:lastRenderedPageBreak/>
        <w:t>Survival of terms</w:t>
      </w:r>
      <w:bookmarkEnd w:id="63"/>
      <w:bookmarkEnd w:id="64"/>
      <w:r w:rsidRPr="00C40419">
        <w:rPr>
          <w:sz w:val="22"/>
          <w:szCs w:val="22"/>
        </w:rPr>
        <w:t xml:space="preserve"> </w:t>
      </w:r>
    </w:p>
    <w:p w14:paraId="6B4D4F2C" w14:textId="77777777" w:rsidR="00F7399F" w:rsidRPr="00C40419" w:rsidRDefault="00F7399F" w:rsidP="00F7399F">
      <w:pPr>
        <w:ind w:left="964"/>
        <w:rPr>
          <w:rFonts w:ascii="Arial" w:hAnsi="Arial" w:cs="Arial"/>
          <w:szCs w:val="22"/>
        </w:rPr>
      </w:pPr>
      <w:r w:rsidRPr="00C40419">
        <w:rPr>
          <w:rFonts w:ascii="Arial" w:hAnsi="Arial" w:cs="Arial"/>
          <w:szCs w:val="22"/>
        </w:rPr>
        <w:t xml:space="preserve">The parties agree that clauses 6, 9, 11, 12 and 15 and this clause 19 (and any other terms of this Agreement necessary for or incidental to the operation of the preceding terms) will survive the termination or expiry of this Agreement. </w:t>
      </w:r>
    </w:p>
    <w:p w14:paraId="0FE349EB" w14:textId="77777777" w:rsidR="00F7399F" w:rsidRPr="00C40419" w:rsidRDefault="00F7399F" w:rsidP="00F7399F">
      <w:pPr>
        <w:pStyle w:val="Heading1"/>
        <w:widowControl w:val="0"/>
        <w:rPr>
          <w:sz w:val="22"/>
          <w:szCs w:val="22"/>
        </w:rPr>
      </w:pPr>
      <w:bookmarkStart w:id="65" w:name="_Toc343874002"/>
      <w:bookmarkStart w:id="66" w:name="_Toc358713421"/>
      <w:r w:rsidRPr="00C40419">
        <w:rPr>
          <w:sz w:val="22"/>
          <w:szCs w:val="22"/>
        </w:rPr>
        <w:t>Waiver of rights</w:t>
      </w:r>
      <w:bookmarkEnd w:id="65"/>
      <w:bookmarkEnd w:id="66"/>
      <w:r w:rsidRPr="00C40419">
        <w:rPr>
          <w:sz w:val="22"/>
          <w:szCs w:val="22"/>
        </w:rPr>
        <w:t xml:space="preserve"> </w:t>
      </w:r>
    </w:p>
    <w:p w14:paraId="1D976476" w14:textId="77777777" w:rsidR="00F7399F" w:rsidRPr="00C40419" w:rsidRDefault="00F7399F" w:rsidP="00F7399F">
      <w:pPr>
        <w:ind w:left="964"/>
        <w:rPr>
          <w:rFonts w:ascii="Arial" w:hAnsi="Arial" w:cs="Arial"/>
          <w:szCs w:val="22"/>
        </w:rPr>
      </w:pPr>
      <w:r w:rsidRPr="00C40419">
        <w:rPr>
          <w:rFonts w:ascii="Arial" w:hAnsi="Arial" w:cs="Arial"/>
          <w:szCs w:val="22"/>
        </w:rPr>
        <w:t xml:space="preserve">A right may only be waived in writing, signed by the party giving the waiver, and: </w:t>
      </w:r>
    </w:p>
    <w:p w14:paraId="53F5BD29" w14:textId="77777777"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 xml:space="preserve">no other conduct of a party (including a failure to exercise, or delay in exercising, the right) operates as a waiver of the right or otherwise prevents the exercise of the right; </w:t>
      </w:r>
    </w:p>
    <w:p w14:paraId="1566B3E0"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a waiver of a right on one or more occasions does not operate as a waiver of that right if it arises again; and </w:t>
      </w:r>
    </w:p>
    <w:p w14:paraId="200F5405"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the exercise of a right does not prevent any further exercise of that right or of any other right. </w:t>
      </w:r>
    </w:p>
    <w:p w14:paraId="07170DC6" w14:textId="77777777" w:rsidR="00F7399F" w:rsidRPr="00C40419" w:rsidRDefault="00F7399F" w:rsidP="00F7399F">
      <w:pPr>
        <w:pStyle w:val="Heading1"/>
        <w:widowControl w:val="0"/>
        <w:rPr>
          <w:sz w:val="22"/>
          <w:szCs w:val="22"/>
        </w:rPr>
      </w:pPr>
      <w:bookmarkStart w:id="67" w:name="_Toc343874003"/>
      <w:bookmarkStart w:id="68" w:name="_Toc358713422"/>
      <w:r w:rsidRPr="00C40419">
        <w:rPr>
          <w:sz w:val="22"/>
          <w:szCs w:val="22"/>
        </w:rPr>
        <w:t>Operation of this Agreement</w:t>
      </w:r>
      <w:bookmarkEnd w:id="67"/>
      <w:bookmarkEnd w:id="68"/>
      <w:r w:rsidRPr="00C40419">
        <w:rPr>
          <w:sz w:val="22"/>
          <w:szCs w:val="22"/>
        </w:rPr>
        <w:t xml:space="preserve"> </w:t>
      </w:r>
    </w:p>
    <w:p w14:paraId="1A78231F" w14:textId="77777777"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 xml:space="preserve">Except as otherwise expressly specified in this Agreement, this Agreement contains the entire agreement between the parties about its subject matter, and any previous understanding, agreement, representation or warranty relating to that subject matter is replaced by this Agreement and has no further effect. </w:t>
      </w:r>
    </w:p>
    <w:p w14:paraId="0DE82CF6"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Any right that a person may have under this Agreement is in addition to, and does not replace or limit, any other right that the person may have. </w:t>
      </w:r>
    </w:p>
    <w:p w14:paraId="1F11A4E6"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Any provision of this Agreement which is unenforceable or partly unenforceable is, where possible, to be severed to the extent necessary to make this Agreement enforceable, unless this would materially change the intended effect of this Agreement. </w:t>
      </w:r>
    </w:p>
    <w:p w14:paraId="02EFC2A2" w14:textId="77777777" w:rsidR="00F7399F" w:rsidRPr="00C40419" w:rsidRDefault="00F7399F" w:rsidP="00F7399F">
      <w:pPr>
        <w:pStyle w:val="Heading1"/>
        <w:widowControl w:val="0"/>
        <w:rPr>
          <w:sz w:val="22"/>
          <w:szCs w:val="22"/>
        </w:rPr>
      </w:pPr>
      <w:bookmarkStart w:id="69" w:name="_Toc343874004"/>
      <w:bookmarkStart w:id="70" w:name="_Toc358713423"/>
      <w:r w:rsidRPr="00C40419">
        <w:rPr>
          <w:sz w:val="22"/>
          <w:szCs w:val="22"/>
        </w:rPr>
        <w:t>Goods and Services Tax</w:t>
      </w:r>
      <w:bookmarkEnd w:id="69"/>
      <w:bookmarkEnd w:id="70"/>
    </w:p>
    <w:p w14:paraId="430A615F" w14:textId="77777777" w:rsidR="00F7399F" w:rsidRPr="00C40419" w:rsidRDefault="00F7399F" w:rsidP="00F7399F">
      <w:pPr>
        <w:pStyle w:val="Heading2"/>
        <w:widowControl w:val="0"/>
        <w:rPr>
          <w:rFonts w:cs="Arial"/>
          <w:sz w:val="22"/>
          <w:szCs w:val="22"/>
        </w:rPr>
      </w:pPr>
      <w:bookmarkStart w:id="71" w:name="_Toc343874005"/>
      <w:bookmarkStart w:id="72" w:name="_Toc358713424"/>
      <w:r w:rsidRPr="00C40419">
        <w:rPr>
          <w:rFonts w:cs="Arial"/>
          <w:sz w:val="22"/>
          <w:szCs w:val="22"/>
        </w:rPr>
        <w:t>Interpretation</w:t>
      </w:r>
      <w:bookmarkEnd w:id="71"/>
      <w:bookmarkEnd w:id="72"/>
    </w:p>
    <w:p w14:paraId="00464CEA" w14:textId="77777777" w:rsidR="00F7399F" w:rsidRPr="00C40419" w:rsidRDefault="00F7399F" w:rsidP="00F7399F">
      <w:pPr>
        <w:ind w:left="964"/>
        <w:rPr>
          <w:rFonts w:ascii="Arial" w:hAnsi="Arial" w:cs="Arial"/>
          <w:szCs w:val="22"/>
        </w:rPr>
      </w:pPr>
      <w:r w:rsidRPr="00C40419">
        <w:rPr>
          <w:rFonts w:ascii="Arial" w:hAnsi="Arial" w:cs="Arial"/>
          <w:szCs w:val="22"/>
        </w:rPr>
        <w:t xml:space="preserve">Words or expressions used in this clause 22 which are defined in the </w:t>
      </w:r>
      <w:r w:rsidRPr="00C40419">
        <w:rPr>
          <w:rFonts w:ascii="Arial" w:hAnsi="Arial" w:cs="Arial"/>
          <w:i/>
          <w:szCs w:val="22"/>
        </w:rPr>
        <w:t>A New Tax System (Goods and Services Tax) Act 1999</w:t>
      </w:r>
      <w:r w:rsidRPr="00C40419">
        <w:rPr>
          <w:rFonts w:ascii="Arial" w:hAnsi="Arial" w:cs="Arial"/>
          <w:szCs w:val="22"/>
        </w:rPr>
        <w:t xml:space="preserve"> (Cth) have the same meaning in this clause.</w:t>
      </w:r>
    </w:p>
    <w:p w14:paraId="2401577F" w14:textId="77777777" w:rsidR="00F7399F" w:rsidRPr="00C40419" w:rsidRDefault="00F7399F" w:rsidP="00F7399F">
      <w:pPr>
        <w:pStyle w:val="Heading2"/>
        <w:widowControl w:val="0"/>
        <w:rPr>
          <w:rFonts w:cs="Arial"/>
          <w:sz w:val="22"/>
          <w:szCs w:val="22"/>
        </w:rPr>
      </w:pPr>
      <w:bookmarkStart w:id="73" w:name="_Toc343874006"/>
      <w:bookmarkStart w:id="74" w:name="_Toc358713425"/>
      <w:r w:rsidRPr="00C40419">
        <w:rPr>
          <w:rFonts w:cs="Arial"/>
          <w:sz w:val="22"/>
          <w:szCs w:val="22"/>
        </w:rPr>
        <w:t>Consideration is GST exclusive</w:t>
      </w:r>
      <w:bookmarkEnd w:id="73"/>
      <w:bookmarkEnd w:id="74"/>
    </w:p>
    <w:p w14:paraId="6286563D" w14:textId="77777777" w:rsidR="00F7399F" w:rsidRPr="00C40419" w:rsidRDefault="00F7399F" w:rsidP="00F7399F">
      <w:pPr>
        <w:ind w:left="964"/>
        <w:rPr>
          <w:rFonts w:ascii="Arial" w:hAnsi="Arial" w:cs="Arial"/>
          <w:szCs w:val="22"/>
        </w:rPr>
      </w:pPr>
      <w:r w:rsidRPr="00C40419">
        <w:rPr>
          <w:rFonts w:ascii="Arial" w:hAnsi="Arial" w:cs="Arial"/>
          <w:szCs w:val="22"/>
        </w:rPr>
        <w:t>Any consideration to be paid or provided for a supply made under or in connection with this Agreement, unless specifically described in this Agreement as 'GST inclusive', does not include an amount on account of GST.</w:t>
      </w:r>
    </w:p>
    <w:p w14:paraId="56A745BD" w14:textId="77777777" w:rsidR="00F7399F" w:rsidRPr="00C40419" w:rsidRDefault="00F7399F" w:rsidP="00F7399F">
      <w:pPr>
        <w:pStyle w:val="Heading2"/>
        <w:widowControl w:val="0"/>
        <w:rPr>
          <w:rFonts w:cs="Arial"/>
          <w:sz w:val="22"/>
          <w:szCs w:val="22"/>
        </w:rPr>
      </w:pPr>
      <w:bookmarkStart w:id="75" w:name="_Toc343874007"/>
      <w:bookmarkStart w:id="76" w:name="_Toc358713426"/>
      <w:r w:rsidRPr="00C40419">
        <w:rPr>
          <w:rFonts w:cs="Arial"/>
          <w:sz w:val="22"/>
          <w:szCs w:val="22"/>
        </w:rPr>
        <w:t>Gross up of consideration</w:t>
      </w:r>
      <w:bookmarkEnd w:id="75"/>
      <w:bookmarkEnd w:id="76"/>
    </w:p>
    <w:p w14:paraId="6A2B4CDB" w14:textId="77777777" w:rsidR="00F7399F" w:rsidRPr="00C40419" w:rsidRDefault="00F7399F" w:rsidP="00F7399F">
      <w:pPr>
        <w:ind w:left="964"/>
        <w:rPr>
          <w:rFonts w:ascii="Arial" w:hAnsi="Arial" w:cs="Arial"/>
          <w:szCs w:val="22"/>
        </w:rPr>
      </w:pPr>
      <w:r w:rsidRPr="00C40419">
        <w:rPr>
          <w:rFonts w:ascii="Arial" w:hAnsi="Arial" w:cs="Arial"/>
          <w:szCs w:val="22"/>
        </w:rPr>
        <w:t>Despite any other provision in this Agreement, if a party (</w:t>
      </w:r>
      <w:r w:rsidRPr="00C40419">
        <w:rPr>
          <w:rFonts w:ascii="Arial" w:hAnsi="Arial" w:cs="Arial"/>
          <w:b/>
          <w:szCs w:val="22"/>
        </w:rPr>
        <w:t>Supplier</w:t>
      </w:r>
      <w:r w:rsidRPr="00C40419">
        <w:rPr>
          <w:rFonts w:ascii="Arial" w:hAnsi="Arial" w:cs="Arial"/>
          <w:szCs w:val="22"/>
        </w:rPr>
        <w:t>) makes a supply under or in connection with this Agreement on which GST is imposed (not being a supply the consideration for which is specifically described in this Agreement as 'GST inclusive'):</w:t>
      </w:r>
    </w:p>
    <w:p w14:paraId="1A306EAA" w14:textId="77777777"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lastRenderedPageBreak/>
        <w:t>the consideration payable or to be provided for that supply under this Agreement but for the application of this clause (</w:t>
      </w:r>
      <w:r w:rsidRPr="003C7072">
        <w:rPr>
          <w:rFonts w:ascii="Arial" w:hAnsi="Arial"/>
          <w:b/>
          <w:szCs w:val="22"/>
        </w:rPr>
        <w:t>GST exclusive consideration</w:t>
      </w:r>
      <w:r w:rsidRPr="00C40419">
        <w:rPr>
          <w:rFonts w:ascii="Arial" w:hAnsi="Arial"/>
          <w:szCs w:val="22"/>
        </w:rPr>
        <w:t>) is increased by, and the recipient of the supply (</w:t>
      </w:r>
      <w:r w:rsidRPr="003C7072">
        <w:rPr>
          <w:rFonts w:ascii="Arial" w:hAnsi="Arial"/>
          <w:b/>
          <w:szCs w:val="22"/>
        </w:rPr>
        <w:t>Recipient</w:t>
      </w:r>
      <w:r w:rsidRPr="00C40419">
        <w:rPr>
          <w:rFonts w:ascii="Arial" w:hAnsi="Arial"/>
          <w:szCs w:val="22"/>
        </w:rPr>
        <w:t>) must also pay to the Supplier an amount equal to the GST payable on the supply (</w:t>
      </w:r>
      <w:r w:rsidRPr="003C7072">
        <w:rPr>
          <w:rFonts w:ascii="Arial" w:hAnsi="Arial"/>
          <w:b/>
          <w:szCs w:val="22"/>
        </w:rPr>
        <w:t>GST Amount</w:t>
      </w:r>
      <w:r w:rsidRPr="00C40419">
        <w:rPr>
          <w:rFonts w:ascii="Arial" w:hAnsi="Arial"/>
          <w:szCs w:val="22"/>
        </w:rPr>
        <w:t>); and</w:t>
      </w:r>
    </w:p>
    <w:p w14:paraId="4F1221F6"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the GST Amount must be paid to the Supplier by the Recipient without set off, deduction or requirement for demand, at the same time as the GST exclusive consideration is payable or to be provided.</w:t>
      </w:r>
    </w:p>
    <w:p w14:paraId="05ADA8AC" w14:textId="77777777" w:rsidR="00F7399F" w:rsidRPr="00C40419" w:rsidRDefault="00F7399F" w:rsidP="0098328B">
      <w:pPr>
        <w:pStyle w:val="Heading2"/>
        <w:rPr>
          <w:rFonts w:cs="Arial"/>
          <w:sz w:val="22"/>
          <w:szCs w:val="22"/>
        </w:rPr>
      </w:pPr>
      <w:bookmarkStart w:id="77" w:name="_Toc343874008"/>
      <w:bookmarkStart w:id="78" w:name="_Toc358713427"/>
      <w:r w:rsidRPr="00C40419">
        <w:rPr>
          <w:rFonts w:cs="Arial"/>
          <w:sz w:val="22"/>
          <w:szCs w:val="22"/>
        </w:rPr>
        <w:t>Reimbursements (net down)</w:t>
      </w:r>
      <w:bookmarkEnd w:id="77"/>
      <w:bookmarkEnd w:id="78"/>
    </w:p>
    <w:p w14:paraId="722C7AD7" w14:textId="77777777" w:rsidR="00F7399F" w:rsidRPr="00C40419" w:rsidRDefault="00F7399F" w:rsidP="00F7399F">
      <w:pPr>
        <w:ind w:left="964"/>
        <w:rPr>
          <w:rFonts w:ascii="Arial" w:hAnsi="Arial" w:cs="Arial"/>
          <w:szCs w:val="22"/>
        </w:rPr>
      </w:pPr>
      <w:r w:rsidRPr="00C40419">
        <w:rPr>
          <w:rFonts w:ascii="Arial" w:hAnsi="Arial" w:cs="Arial"/>
          <w:szCs w:val="22"/>
        </w:rPr>
        <w:t>If a payment to a party under this Agreement is a reimbursement or indemnification, calculated by reference to a loss, cost or expense incurred by that party, then the payment will be reduced by the amount of any input tax credit to which that party, or the representative member of a GST group of which that party is a member, is entitled for that loss, cost or expense.</w:t>
      </w:r>
    </w:p>
    <w:p w14:paraId="2F717854" w14:textId="77777777" w:rsidR="00F7399F" w:rsidRPr="00C40419" w:rsidRDefault="00F7399F" w:rsidP="00F7399F">
      <w:pPr>
        <w:pStyle w:val="Heading2"/>
        <w:widowControl w:val="0"/>
        <w:rPr>
          <w:rFonts w:cs="Arial"/>
          <w:sz w:val="22"/>
          <w:szCs w:val="22"/>
        </w:rPr>
      </w:pPr>
      <w:bookmarkStart w:id="79" w:name="_Toc343874009"/>
      <w:bookmarkStart w:id="80" w:name="_Toc358713428"/>
      <w:r w:rsidRPr="00C40419">
        <w:rPr>
          <w:rFonts w:cs="Arial"/>
          <w:sz w:val="22"/>
          <w:szCs w:val="22"/>
        </w:rPr>
        <w:t>Tax invoices</w:t>
      </w:r>
      <w:bookmarkEnd w:id="79"/>
      <w:bookmarkEnd w:id="80"/>
    </w:p>
    <w:p w14:paraId="2F21E97C" w14:textId="77777777" w:rsidR="00F7399F" w:rsidRPr="00C40419" w:rsidRDefault="00F7399F" w:rsidP="00F7399F">
      <w:pPr>
        <w:ind w:left="964"/>
        <w:rPr>
          <w:rFonts w:ascii="Arial" w:hAnsi="Arial" w:cs="Arial"/>
          <w:szCs w:val="22"/>
        </w:rPr>
      </w:pPr>
      <w:r w:rsidRPr="00C40419">
        <w:rPr>
          <w:rFonts w:ascii="Arial" w:hAnsi="Arial" w:cs="Arial"/>
          <w:szCs w:val="22"/>
        </w:rPr>
        <w:t>The Recipient need not make a payment for a taxable supply made under or in connection with this Agreement until the Supplier has given the Recipient a Tax Invoice for the supply to which the payment relates.</w:t>
      </w:r>
    </w:p>
    <w:p w14:paraId="43071203" w14:textId="77777777" w:rsidR="00F7399F" w:rsidRPr="00C40419" w:rsidRDefault="00F7399F" w:rsidP="00F7399F">
      <w:pPr>
        <w:pStyle w:val="Heading2"/>
        <w:widowControl w:val="0"/>
        <w:rPr>
          <w:rFonts w:cs="Arial"/>
          <w:sz w:val="22"/>
          <w:szCs w:val="22"/>
        </w:rPr>
      </w:pPr>
      <w:bookmarkStart w:id="81" w:name="_Toc343874010"/>
      <w:bookmarkStart w:id="82" w:name="_Toc358713429"/>
      <w:r w:rsidRPr="00C40419">
        <w:rPr>
          <w:rFonts w:cs="Arial"/>
          <w:sz w:val="22"/>
          <w:szCs w:val="22"/>
        </w:rPr>
        <w:t>Adjustment event</w:t>
      </w:r>
      <w:bookmarkEnd w:id="81"/>
      <w:bookmarkEnd w:id="82"/>
    </w:p>
    <w:p w14:paraId="014AE060" w14:textId="21FAB61E" w:rsidR="00F7399F" w:rsidRPr="00C40419" w:rsidRDefault="00F7399F" w:rsidP="00F7399F">
      <w:pPr>
        <w:ind w:left="964"/>
        <w:rPr>
          <w:rFonts w:ascii="Arial" w:hAnsi="Arial" w:cs="Arial"/>
          <w:szCs w:val="22"/>
        </w:rPr>
      </w:pPr>
      <w:r w:rsidRPr="00C40419">
        <w:rPr>
          <w:rFonts w:ascii="Arial" w:hAnsi="Arial" w:cs="Arial"/>
          <w:szCs w:val="22"/>
        </w:rPr>
        <w:t>If an adjustment event occurs in relation to a taxable supply made under or in connection with this agreement</w:t>
      </w:r>
      <w:r w:rsidR="004C77FE">
        <w:rPr>
          <w:rFonts w:ascii="Arial" w:hAnsi="Arial" w:cs="Arial"/>
          <w:szCs w:val="22"/>
        </w:rPr>
        <w:t>,</w:t>
      </w:r>
      <w:r w:rsidRPr="00C40419">
        <w:rPr>
          <w:rFonts w:ascii="Arial" w:hAnsi="Arial" w:cs="Arial"/>
          <w:szCs w:val="22"/>
        </w:rPr>
        <w:t xml:space="preserve"> then the consideration payable in respect of the supply shall also be adjusted as follows:</w:t>
      </w:r>
    </w:p>
    <w:p w14:paraId="308E69D7" w14:textId="77777777"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if the adjustment event gives rise to an increase in the GST payable by the Supplier in relation to the supply a payment equal to that increase will be made by the Recipient to the Supplier; and</w:t>
      </w:r>
    </w:p>
    <w:p w14:paraId="627F21F7"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if the adjustment event gives rise to a decrease in the GST payable by the Supplier in relation to the supply payment equal to that decrease will be made by the Supplier to the Recipient.</w:t>
      </w:r>
    </w:p>
    <w:p w14:paraId="4246E34C" w14:textId="77777777" w:rsidR="00F7399F" w:rsidRPr="00C40419" w:rsidRDefault="00F7399F" w:rsidP="00F7399F">
      <w:pPr>
        <w:ind w:left="964"/>
        <w:rPr>
          <w:rFonts w:ascii="Arial" w:hAnsi="Arial" w:cs="Arial"/>
          <w:szCs w:val="22"/>
        </w:rPr>
      </w:pPr>
      <w:r w:rsidRPr="00C40419">
        <w:rPr>
          <w:rFonts w:ascii="Arial" w:hAnsi="Arial" w:cs="Arial"/>
          <w:szCs w:val="22"/>
        </w:rPr>
        <w:t xml:space="preserve">Any payment that is required under this clause 22.6 will be made within five Business Days of the issuing of an adjustment note or an amended Tax Invoice, as the case may be, by the Supplier.  If the adjustment event gives rise to an adjustment, the Supplier must issue an adjustment note to the Recipient as soon as it becomes aware of the adjustment event.  </w:t>
      </w:r>
    </w:p>
    <w:p w14:paraId="348AC59C" w14:textId="77777777" w:rsidR="00F7399F" w:rsidRPr="00C40419" w:rsidRDefault="00F7399F" w:rsidP="00F7399F">
      <w:pPr>
        <w:pStyle w:val="Heading1"/>
        <w:widowControl w:val="0"/>
        <w:rPr>
          <w:sz w:val="22"/>
          <w:szCs w:val="22"/>
        </w:rPr>
      </w:pPr>
      <w:bookmarkStart w:id="83" w:name="_Toc343874011"/>
      <w:bookmarkStart w:id="84" w:name="_Toc358713430"/>
      <w:r w:rsidRPr="00C40419">
        <w:rPr>
          <w:sz w:val="22"/>
          <w:szCs w:val="22"/>
        </w:rPr>
        <w:t>Amendment</w:t>
      </w:r>
      <w:bookmarkEnd w:id="83"/>
      <w:bookmarkEnd w:id="84"/>
      <w:r w:rsidRPr="00C40419">
        <w:rPr>
          <w:sz w:val="22"/>
          <w:szCs w:val="22"/>
        </w:rPr>
        <w:t xml:space="preserve"> </w:t>
      </w:r>
    </w:p>
    <w:p w14:paraId="4ACBB3D5" w14:textId="77777777" w:rsidR="00F7399F" w:rsidRPr="00C40419" w:rsidRDefault="00F7399F" w:rsidP="00F7399F">
      <w:pPr>
        <w:ind w:left="964"/>
        <w:rPr>
          <w:rFonts w:ascii="Arial" w:hAnsi="Arial" w:cs="Arial"/>
          <w:szCs w:val="22"/>
        </w:rPr>
      </w:pPr>
      <w:r w:rsidRPr="00C40419">
        <w:rPr>
          <w:rFonts w:ascii="Arial" w:hAnsi="Arial" w:cs="Arial"/>
          <w:szCs w:val="22"/>
        </w:rPr>
        <w:t xml:space="preserve">This Agreement can only be amended, supplemented, replaced or novated by another document signed by the parties. </w:t>
      </w:r>
    </w:p>
    <w:p w14:paraId="03BEDB22" w14:textId="77777777" w:rsidR="00F7399F" w:rsidRPr="00C40419" w:rsidRDefault="00F7399F" w:rsidP="00F7399F">
      <w:pPr>
        <w:pStyle w:val="Heading1"/>
        <w:widowControl w:val="0"/>
        <w:rPr>
          <w:sz w:val="22"/>
          <w:szCs w:val="22"/>
        </w:rPr>
      </w:pPr>
      <w:bookmarkStart w:id="85" w:name="_Toc343874012"/>
      <w:bookmarkStart w:id="86" w:name="_Toc358713431"/>
      <w:r w:rsidRPr="00C40419">
        <w:rPr>
          <w:sz w:val="22"/>
          <w:szCs w:val="22"/>
        </w:rPr>
        <w:t>Counterparts</w:t>
      </w:r>
      <w:bookmarkEnd w:id="85"/>
      <w:bookmarkEnd w:id="86"/>
      <w:r w:rsidRPr="00C40419">
        <w:rPr>
          <w:sz w:val="22"/>
          <w:szCs w:val="22"/>
        </w:rPr>
        <w:t xml:space="preserve"> </w:t>
      </w:r>
    </w:p>
    <w:p w14:paraId="4BE95848" w14:textId="77777777" w:rsidR="00F7399F" w:rsidRPr="00C40419" w:rsidRDefault="00F7399F" w:rsidP="00F0023A">
      <w:pPr>
        <w:pStyle w:val="Heading3"/>
        <w:widowControl w:val="0"/>
        <w:tabs>
          <w:tab w:val="clear" w:pos="6493"/>
          <w:tab w:val="num" w:pos="1928"/>
        </w:tabs>
        <w:ind w:left="1928"/>
        <w:rPr>
          <w:rFonts w:ascii="Arial" w:hAnsi="Arial"/>
          <w:szCs w:val="22"/>
        </w:rPr>
      </w:pPr>
      <w:r w:rsidRPr="00C40419">
        <w:rPr>
          <w:rFonts w:ascii="Arial" w:hAnsi="Arial"/>
          <w:szCs w:val="22"/>
        </w:rPr>
        <w:t xml:space="preserve">This Agreement may be executed in counterparts, which taken together constitute one instrument. </w:t>
      </w:r>
    </w:p>
    <w:p w14:paraId="51EC8D15" w14:textId="77777777" w:rsidR="00F7399F" w:rsidRPr="00C40419" w:rsidRDefault="00F7399F" w:rsidP="005734D5">
      <w:pPr>
        <w:pStyle w:val="Heading3"/>
        <w:widowControl w:val="0"/>
        <w:tabs>
          <w:tab w:val="clear" w:pos="6493"/>
        </w:tabs>
        <w:ind w:left="1928"/>
        <w:rPr>
          <w:rFonts w:ascii="Arial" w:hAnsi="Arial"/>
          <w:szCs w:val="22"/>
        </w:rPr>
      </w:pPr>
      <w:r w:rsidRPr="00C40419">
        <w:rPr>
          <w:rFonts w:ascii="Arial" w:hAnsi="Arial"/>
          <w:szCs w:val="22"/>
        </w:rPr>
        <w:t xml:space="preserve">A party may execute this Agreement by executing any counterpart. </w:t>
      </w:r>
    </w:p>
    <w:p w14:paraId="7AED510B" w14:textId="77777777" w:rsidR="00F7399F" w:rsidRPr="00C40419" w:rsidRDefault="00F7399F" w:rsidP="00F7399F">
      <w:pPr>
        <w:pStyle w:val="Heading1"/>
        <w:widowControl w:val="0"/>
        <w:rPr>
          <w:sz w:val="22"/>
          <w:szCs w:val="22"/>
        </w:rPr>
      </w:pPr>
      <w:bookmarkStart w:id="87" w:name="_Toc343874013"/>
      <w:bookmarkStart w:id="88" w:name="_Toc358713432"/>
      <w:r w:rsidRPr="00C40419">
        <w:rPr>
          <w:sz w:val="22"/>
          <w:szCs w:val="22"/>
        </w:rPr>
        <w:lastRenderedPageBreak/>
        <w:t>Attorneys</w:t>
      </w:r>
      <w:bookmarkEnd w:id="87"/>
      <w:bookmarkEnd w:id="88"/>
      <w:r w:rsidRPr="00C40419">
        <w:rPr>
          <w:sz w:val="22"/>
          <w:szCs w:val="22"/>
        </w:rPr>
        <w:t xml:space="preserve"> </w:t>
      </w:r>
    </w:p>
    <w:p w14:paraId="7D4AFAD8" w14:textId="64829200" w:rsidR="00F7399F" w:rsidRDefault="00F7399F" w:rsidP="00F7399F">
      <w:pPr>
        <w:ind w:left="964"/>
        <w:rPr>
          <w:rFonts w:ascii="Arial" w:hAnsi="Arial" w:cs="Arial"/>
          <w:szCs w:val="22"/>
        </w:rPr>
      </w:pPr>
      <w:r w:rsidRPr="00C40419">
        <w:rPr>
          <w:rFonts w:ascii="Arial" w:hAnsi="Arial" w:cs="Arial"/>
          <w:szCs w:val="22"/>
        </w:rPr>
        <w:t xml:space="preserve">Each person who executes this Agreement on behalf of a party under a power of attorney declares that he or she is not aware of any fact or circumstance that might affect his or her authority to do so under that power of attorney. </w:t>
      </w:r>
    </w:p>
    <w:p w14:paraId="2BB6C53F" w14:textId="77777777" w:rsidR="005468E6" w:rsidRDefault="005468E6" w:rsidP="005468E6">
      <w:pPr>
        <w:pStyle w:val="Heading1"/>
        <w:widowControl w:val="0"/>
        <w:rPr>
          <w:sz w:val="22"/>
          <w:szCs w:val="22"/>
        </w:rPr>
      </w:pPr>
      <w:r>
        <w:rPr>
          <w:sz w:val="22"/>
          <w:szCs w:val="22"/>
        </w:rPr>
        <w:t>Continuous Improvement</w:t>
      </w:r>
    </w:p>
    <w:p w14:paraId="1DB9BAE9" w14:textId="77777777" w:rsidR="005468E6" w:rsidRPr="004433CE" w:rsidRDefault="005468E6" w:rsidP="005468E6">
      <w:pPr>
        <w:ind w:left="964"/>
        <w:rPr>
          <w:rFonts w:ascii="Arial" w:hAnsi="Arial" w:cs="Arial"/>
          <w:szCs w:val="22"/>
        </w:rPr>
      </w:pPr>
      <w:r w:rsidRPr="004433CE">
        <w:rPr>
          <w:rFonts w:ascii="Arial" w:hAnsi="Arial" w:cs="Arial"/>
          <w:szCs w:val="22"/>
        </w:rPr>
        <w:t>If any Member or any of the Other Parties wishes to raise a confidential compliment, comment or complaint about the operation of the Dispute Avoidance Board, or a Member of the Dispute Avoidance Board, but is unwilling to raise the issue with the Chair of the Dispute Avoidance Board, and notwithstanding the confidentiality provisions of this Agreement, any such party is entitled to lodge a confidential compliment, comment or complaint to the DRBF Region 3 President by email at presidentau@drb.org.  Any party lodging a confidential compliment, comment or complaint will have their identity kept confidential from the Dispute Avoidance Board participants.</w:t>
      </w:r>
    </w:p>
    <w:p w14:paraId="0027F501" w14:textId="77777777" w:rsidR="005468E6" w:rsidRPr="00C40419" w:rsidRDefault="005468E6" w:rsidP="00F7399F">
      <w:pPr>
        <w:ind w:left="964"/>
        <w:rPr>
          <w:rFonts w:ascii="Arial" w:hAnsi="Arial" w:cs="Arial"/>
          <w:szCs w:val="22"/>
        </w:rPr>
      </w:pPr>
    </w:p>
    <w:p w14:paraId="40862761" w14:textId="77777777" w:rsidR="00F7399F" w:rsidRPr="00C40419" w:rsidRDefault="00F7399F" w:rsidP="00F7399F">
      <w:pPr>
        <w:ind w:left="964"/>
        <w:rPr>
          <w:rFonts w:ascii="Arial" w:hAnsi="Arial" w:cs="Arial"/>
          <w:szCs w:val="22"/>
        </w:rPr>
      </w:pPr>
    </w:p>
    <w:p w14:paraId="75A19844" w14:textId="77777777" w:rsidR="00F7399F" w:rsidRPr="00C40419" w:rsidRDefault="00F7399F" w:rsidP="00F7399F">
      <w:pPr>
        <w:rPr>
          <w:rFonts w:ascii="Arial" w:hAnsi="Arial" w:cs="Arial"/>
          <w:szCs w:val="22"/>
        </w:rPr>
        <w:sectPr w:rsidR="00F7399F" w:rsidRPr="00C40419" w:rsidSect="00573700">
          <w:headerReference w:type="even" r:id="rId12"/>
          <w:footerReference w:type="even" r:id="rId13"/>
          <w:footerReference w:type="default" r:id="rId14"/>
          <w:footerReference w:type="first" r:id="rId15"/>
          <w:endnotePr>
            <w:numFmt w:val="decimal"/>
          </w:endnotePr>
          <w:pgSz w:w="11906" w:h="16838" w:code="9"/>
          <w:pgMar w:top="1134" w:right="1134" w:bottom="1134" w:left="1418" w:header="1077" w:footer="567" w:gutter="0"/>
          <w:pgNumType w:start="1"/>
          <w:cols w:space="708"/>
          <w:docGrid w:linePitch="360"/>
        </w:sectPr>
      </w:pPr>
    </w:p>
    <w:p w14:paraId="535B5559" w14:textId="77777777" w:rsidR="00EA7A58" w:rsidRPr="00C40419" w:rsidRDefault="00EA7A58" w:rsidP="00F27AB9">
      <w:pPr>
        <w:pStyle w:val="Subtitle"/>
        <w:rPr>
          <w:sz w:val="22"/>
          <w:szCs w:val="22"/>
        </w:rPr>
      </w:pPr>
      <w:bookmarkStart w:id="89" w:name="_Toc343874014"/>
      <w:r w:rsidRPr="00C40419">
        <w:rPr>
          <w:sz w:val="22"/>
          <w:szCs w:val="22"/>
        </w:rPr>
        <w:lastRenderedPageBreak/>
        <w:t>SIGNED as an agreement</w:t>
      </w:r>
      <w:bookmarkEnd w:id="89"/>
    </w:p>
    <w:p w14:paraId="71E61FDB" w14:textId="77777777" w:rsidR="00EA7A58" w:rsidRPr="0055380F" w:rsidRDefault="00EA7A58" w:rsidP="0055380F">
      <w:pPr>
        <w:keepNext/>
        <w:spacing w:after="240"/>
        <w:rPr>
          <w:rFonts w:ascii="Arial" w:hAnsi="Arial" w:cs="Arial"/>
          <w:vanish/>
          <w:szCs w:val="2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A7A58" w:rsidRPr="00C40419" w14:paraId="5BE914C1" w14:textId="77777777" w:rsidTr="00B6286F">
        <w:trPr>
          <w:cantSplit/>
        </w:trPr>
        <w:tc>
          <w:tcPr>
            <w:tcW w:w="4400" w:type="dxa"/>
            <w:tcMar>
              <w:left w:w="0" w:type="dxa"/>
              <w:right w:w="0" w:type="dxa"/>
            </w:tcMar>
          </w:tcPr>
          <w:p w14:paraId="2460FD4F" w14:textId="7A7A10B2" w:rsidR="00EA7A58" w:rsidRPr="00C40419" w:rsidRDefault="00EA7A58" w:rsidP="00B6286F">
            <w:pPr>
              <w:pStyle w:val="TableText"/>
              <w:keepNext/>
              <w:rPr>
                <w:rFonts w:ascii="Arial" w:hAnsi="Arial" w:cs="Arial"/>
                <w:color w:val="000000"/>
                <w:szCs w:val="22"/>
              </w:rPr>
            </w:pPr>
            <w:r w:rsidRPr="00C40419">
              <w:rPr>
                <w:rFonts w:ascii="Arial" w:hAnsi="Arial" w:cs="Arial"/>
                <w:b/>
                <w:bCs/>
                <w:color w:val="000000"/>
                <w:szCs w:val="22"/>
              </w:rPr>
              <w:t xml:space="preserve">Signed </w:t>
            </w:r>
            <w:r w:rsidRPr="00C40419">
              <w:rPr>
                <w:rFonts w:ascii="Arial" w:hAnsi="Arial" w:cs="Arial"/>
                <w:bCs/>
                <w:color w:val="000000"/>
                <w:szCs w:val="22"/>
              </w:rPr>
              <w:t xml:space="preserve">for and on behalf </w:t>
            </w:r>
            <w:r w:rsidR="00C22E26" w:rsidRPr="00C40419">
              <w:rPr>
                <w:rFonts w:ascii="Arial" w:hAnsi="Arial" w:cs="Arial"/>
                <w:bCs/>
                <w:color w:val="000000"/>
                <w:szCs w:val="22"/>
              </w:rPr>
              <w:t>of</w:t>
            </w:r>
            <w:r w:rsidR="00C22E26" w:rsidRPr="00C40419">
              <w:rPr>
                <w:rFonts w:ascii="Arial" w:hAnsi="Arial" w:cs="Arial"/>
                <w:color w:val="000000"/>
                <w:szCs w:val="22"/>
              </w:rPr>
              <w:t xml:space="preserve"> </w:t>
            </w:r>
            <w:r w:rsidR="00C22E26" w:rsidRPr="00C40419">
              <w:rPr>
                <w:rFonts w:ascii="Arial" w:hAnsi="Arial" w:cs="Arial"/>
                <w:b/>
                <w:szCs w:val="22"/>
              </w:rPr>
              <w:t>[</w:t>
            </w:r>
            <w:r w:rsidR="003A2492" w:rsidRPr="0055380F">
              <w:rPr>
                <w:rFonts w:ascii="Arial" w:hAnsi="Arial" w:cs="Arial"/>
                <w:b/>
                <w:bCs/>
                <w:color w:val="000000"/>
                <w:szCs w:val="22"/>
                <w:highlight w:val="yellow"/>
              </w:rPr>
              <w:t>Name of Principal</w:t>
            </w:r>
            <w:r w:rsidR="0055380F">
              <w:rPr>
                <w:rFonts w:ascii="Arial" w:hAnsi="Arial" w:cs="Arial"/>
                <w:b/>
                <w:bCs/>
                <w:color w:val="000000"/>
                <w:szCs w:val="22"/>
              </w:rPr>
              <w:t>]</w:t>
            </w:r>
            <w:r w:rsidRPr="00C40419">
              <w:rPr>
                <w:rFonts w:ascii="Arial" w:hAnsi="Arial" w:cs="Arial"/>
                <w:b/>
                <w:bCs/>
                <w:color w:val="000000"/>
                <w:szCs w:val="22"/>
              </w:rPr>
              <w:t xml:space="preserve"> ABN </w:t>
            </w:r>
            <w:r w:rsidR="003C7072">
              <w:rPr>
                <w:rFonts w:ascii="Arial" w:hAnsi="Arial" w:cs="Arial"/>
                <w:b/>
                <w:bCs/>
                <w:color w:val="000000"/>
                <w:szCs w:val="22"/>
              </w:rPr>
              <w:t>[</w:t>
            </w:r>
            <w:r w:rsidR="003A2492">
              <w:rPr>
                <w:rFonts w:ascii="Arial" w:hAnsi="Arial" w:cs="Arial"/>
                <w:b/>
                <w:bCs/>
                <w:color w:val="000000"/>
                <w:szCs w:val="22"/>
              </w:rPr>
              <w:t>…</w:t>
            </w:r>
            <w:r w:rsidR="003C7072">
              <w:rPr>
                <w:rFonts w:ascii="Arial" w:hAnsi="Arial" w:cs="Arial"/>
                <w:b/>
                <w:bCs/>
                <w:color w:val="000000"/>
                <w:szCs w:val="22"/>
              </w:rPr>
              <w:t>]</w:t>
            </w:r>
            <w:r w:rsidRPr="00C40419">
              <w:rPr>
                <w:rFonts w:ascii="Arial" w:hAnsi="Arial" w:cs="Arial"/>
                <w:szCs w:val="22"/>
              </w:rPr>
              <w:t xml:space="preserve"> (</w:t>
            </w:r>
            <w:r w:rsidRPr="004D567B">
              <w:rPr>
                <w:rFonts w:ascii="Arial" w:hAnsi="Arial" w:cs="Arial"/>
                <w:b/>
                <w:szCs w:val="22"/>
              </w:rPr>
              <w:t>Principal</w:t>
            </w:r>
            <w:r w:rsidRPr="00C40419">
              <w:rPr>
                <w:rFonts w:ascii="Arial" w:hAnsi="Arial" w:cs="Arial"/>
                <w:szCs w:val="22"/>
              </w:rPr>
              <w:t>)</w:t>
            </w:r>
            <w:r w:rsidRPr="00C40419">
              <w:rPr>
                <w:rFonts w:ascii="Arial" w:hAnsi="Arial" w:cs="Arial"/>
                <w:b/>
                <w:bCs/>
                <w:szCs w:val="22"/>
              </w:rPr>
              <w:t xml:space="preserve"> </w:t>
            </w:r>
            <w:r w:rsidRPr="00C40419">
              <w:rPr>
                <w:rFonts w:ascii="Arial" w:hAnsi="Arial" w:cs="Arial"/>
                <w:bCs/>
                <w:szCs w:val="22"/>
              </w:rPr>
              <w:t>by its authorised signatory, in the presence of</w:t>
            </w:r>
            <w:r w:rsidRPr="00C40419">
              <w:rPr>
                <w:rFonts w:ascii="Arial" w:hAnsi="Arial" w:cs="Arial"/>
                <w:color w:val="000000"/>
                <w:szCs w:val="22"/>
              </w:rPr>
              <w:t>:</w:t>
            </w:r>
          </w:p>
          <w:p w14:paraId="37E29724" w14:textId="77777777" w:rsidR="00EA7A58" w:rsidRPr="00C40419" w:rsidRDefault="00EA7A58" w:rsidP="00B6286F">
            <w:pPr>
              <w:pStyle w:val="TableText"/>
              <w:keepNext/>
              <w:rPr>
                <w:rFonts w:ascii="Arial" w:hAnsi="Arial" w:cs="Arial"/>
                <w:color w:val="000000"/>
                <w:szCs w:val="22"/>
              </w:rPr>
            </w:pPr>
          </w:p>
          <w:p w14:paraId="0ACD18F2" w14:textId="77777777" w:rsidR="00EA7A58" w:rsidRPr="00C40419" w:rsidRDefault="00EA7A58" w:rsidP="00B6286F">
            <w:pPr>
              <w:pStyle w:val="TableText"/>
              <w:keepNext/>
              <w:rPr>
                <w:rFonts w:ascii="Arial" w:hAnsi="Arial" w:cs="Arial"/>
                <w:color w:val="000000"/>
                <w:szCs w:val="22"/>
              </w:rPr>
            </w:pPr>
          </w:p>
        </w:tc>
        <w:tc>
          <w:tcPr>
            <w:tcW w:w="330" w:type="dxa"/>
            <w:tcBorders>
              <w:right w:val="single" w:sz="4" w:space="0" w:color="auto"/>
            </w:tcBorders>
            <w:tcMar>
              <w:left w:w="0" w:type="dxa"/>
              <w:right w:w="0" w:type="dxa"/>
            </w:tcMar>
          </w:tcPr>
          <w:p w14:paraId="7942BFB9" w14:textId="77777777" w:rsidR="00EA7A58" w:rsidRPr="00C40419" w:rsidRDefault="00EA7A58" w:rsidP="00B6286F">
            <w:pPr>
              <w:pStyle w:val="TableText"/>
              <w:keepNext/>
              <w:rPr>
                <w:rFonts w:ascii="Arial" w:hAnsi="Arial" w:cs="Arial"/>
                <w:color w:val="000000"/>
                <w:szCs w:val="22"/>
              </w:rPr>
            </w:pPr>
          </w:p>
        </w:tc>
        <w:tc>
          <w:tcPr>
            <w:tcW w:w="330" w:type="dxa"/>
            <w:tcBorders>
              <w:left w:val="single" w:sz="4" w:space="0" w:color="auto"/>
            </w:tcBorders>
            <w:tcMar>
              <w:left w:w="0" w:type="dxa"/>
              <w:right w:w="0" w:type="dxa"/>
            </w:tcMar>
          </w:tcPr>
          <w:p w14:paraId="10C204CF" w14:textId="77777777" w:rsidR="00EA7A58" w:rsidRPr="00C40419" w:rsidRDefault="00EA7A58" w:rsidP="00B6286F">
            <w:pPr>
              <w:pStyle w:val="TableText"/>
              <w:keepNext/>
              <w:rPr>
                <w:rFonts w:ascii="Arial" w:hAnsi="Arial" w:cs="Arial"/>
                <w:color w:val="000000"/>
                <w:szCs w:val="22"/>
              </w:rPr>
            </w:pPr>
          </w:p>
        </w:tc>
        <w:tc>
          <w:tcPr>
            <w:tcW w:w="4290" w:type="dxa"/>
            <w:tcMar>
              <w:left w:w="0" w:type="dxa"/>
              <w:right w:w="0" w:type="dxa"/>
            </w:tcMar>
          </w:tcPr>
          <w:p w14:paraId="7E3F428D" w14:textId="77777777" w:rsidR="00EA7A58" w:rsidRPr="00C40419" w:rsidRDefault="00EA7A58" w:rsidP="00B6286F">
            <w:pPr>
              <w:pStyle w:val="TableText"/>
              <w:keepNext/>
              <w:rPr>
                <w:rFonts w:ascii="Arial" w:hAnsi="Arial" w:cs="Arial"/>
                <w:color w:val="000000"/>
                <w:szCs w:val="22"/>
              </w:rPr>
            </w:pPr>
          </w:p>
        </w:tc>
      </w:tr>
      <w:tr w:rsidR="00EA7A58" w:rsidRPr="00C40419" w14:paraId="5718D0FA" w14:textId="77777777" w:rsidTr="00B6286F">
        <w:trPr>
          <w:cantSplit/>
        </w:trPr>
        <w:tc>
          <w:tcPr>
            <w:tcW w:w="4400" w:type="dxa"/>
            <w:tcBorders>
              <w:bottom w:val="single" w:sz="4" w:space="0" w:color="auto"/>
            </w:tcBorders>
            <w:tcMar>
              <w:left w:w="0" w:type="dxa"/>
              <w:right w:w="0" w:type="dxa"/>
            </w:tcMar>
          </w:tcPr>
          <w:p w14:paraId="17CE21EF" w14:textId="77777777" w:rsidR="00EA7A58" w:rsidRPr="00C40419" w:rsidRDefault="00EA7A58" w:rsidP="00B6286F">
            <w:pPr>
              <w:pStyle w:val="TableText"/>
              <w:keepNext/>
              <w:rPr>
                <w:rFonts w:ascii="Arial" w:hAnsi="Arial" w:cs="Arial"/>
                <w:color w:val="000000"/>
                <w:szCs w:val="22"/>
              </w:rPr>
            </w:pPr>
          </w:p>
        </w:tc>
        <w:tc>
          <w:tcPr>
            <w:tcW w:w="330" w:type="dxa"/>
            <w:tcMar>
              <w:left w:w="0" w:type="dxa"/>
              <w:right w:w="0" w:type="dxa"/>
            </w:tcMar>
          </w:tcPr>
          <w:p w14:paraId="59F87DED" w14:textId="77777777" w:rsidR="00EA7A58" w:rsidRPr="00C40419" w:rsidRDefault="00EA7A58" w:rsidP="00B6286F">
            <w:pPr>
              <w:pStyle w:val="TableText"/>
              <w:keepNext/>
              <w:rPr>
                <w:rFonts w:ascii="Arial" w:hAnsi="Arial" w:cs="Arial"/>
                <w:color w:val="000000"/>
                <w:szCs w:val="22"/>
              </w:rPr>
            </w:pPr>
          </w:p>
        </w:tc>
        <w:tc>
          <w:tcPr>
            <w:tcW w:w="330" w:type="dxa"/>
            <w:tcMar>
              <w:left w:w="0" w:type="dxa"/>
              <w:right w:w="0" w:type="dxa"/>
            </w:tcMar>
          </w:tcPr>
          <w:p w14:paraId="2D03DE77" w14:textId="77777777" w:rsidR="00EA7A58" w:rsidRPr="00C40419" w:rsidRDefault="00EA7A58" w:rsidP="00B6286F">
            <w:pPr>
              <w:pStyle w:val="TableText"/>
              <w:keepNext/>
              <w:rPr>
                <w:rFonts w:ascii="Arial" w:hAnsi="Arial" w:cs="Arial"/>
                <w:color w:val="000000"/>
                <w:szCs w:val="22"/>
              </w:rPr>
            </w:pPr>
          </w:p>
        </w:tc>
        <w:tc>
          <w:tcPr>
            <w:tcW w:w="4290" w:type="dxa"/>
            <w:tcBorders>
              <w:bottom w:val="single" w:sz="4" w:space="0" w:color="auto"/>
            </w:tcBorders>
            <w:tcMar>
              <w:left w:w="0" w:type="dxa"/>
              <w:right w:w="0" w:type="dxa"/>
            </w:tcMar>
          </w:tcPr>
          <w:p w14:paraId="087A4E41" w14:textId="77777777" w:rsidR="00EA7A58" w:rsidRPr="00C40419" w:rsidRDefault="00EA7A58" w:rsidP="00B6286F">
            <w:pPr>
              <w:pStyle w:val="TableText"/>
              <w:keepNext/>
              <w:rPr>
                <w:rFonts w:ascii="Arial" w:hAnsi="Arial" w:cs="Arial"/>
                <w:color w:val="000000"/>
                <w:szCs w:val="22"/>
              </w:rPr>
            </w:pPr>
          </w:p>
        </w:tc>
      </w:tr>
      <w:tr w:rsidR="00EA7A58" w:rsidRPr="00C40419" w14:paraId="1D2412D7" w14:textId="77777777" w:rsidTr="00B6286F">
        <w:trPr>
          <w:cantSplit/>
          <w:trHeight w:val="964"/>
        </w:trPr>
        <w:tc>
          <w:tcPr>
            <w:tcW w:w="4400" w:type="dxa"/>
            <w:tcBorders>
              <w:top w:val="single" w:sz="4" w:space="0" w:color="auto"/>
              <w:bottom w:val="single" w:sz="4" w:space="0" w:color="auto"/>
            </w:tcBorders>
            <w:tcMar>
              <w:left w:w="0" w:type="dxa"/>
              <w:right w:w="0" w:type="dxa"/>
            </w:tcMar>
          </w:tcPr>
          <w:p w14:paraId="6E15FDF4" w14:textId="77777777" w:rsidR="00EA7A58" w:rsidRPr="00C40419" w:rsidRDefault="00EA7A58" w:rsidP="00B6286F">
            <w:pPr>
              <w:pStyle w:val="TableText"/>
              <w:keepNext/>
              <w:rPr>
                <w:rFonts w:ascii="Arial" w:hAnsi="Arial" w:cs="Arial"/>
                <w:color w:val="000000"/>
                <w:szCs w:val="22"/>
              </w:rPr>
            </w:pPr>
            <w:r w:rsidRPr="00C40419">
              <w:rPr>
                <w:rFonts w:ascii="Arial" w:hAnsi="Arial" w:cs="Arial"/>
                <w:color w:val="000000"/>
                <w:szCs w:val="22"/>
              </w:rPr>
              <w:t>Signature of Witness</w:t>
            </w:r>
          </w:p>
        </w:tc>
        <w:tc>
          <w:tcPr>
            <w:tcW w:w="330" w:type="dxa"/>
            <w:shd w:val="clear" w:color="auto" w:fill="auto"/>
            <w:tcMar>
              <w:left w:w="0" w:type="dxa"/>
              <w:right w:w="0" w:type="dxa"/>
            </w:tcMar>
          </w:tcPr>
          <w:p w14:paraId="5CBC7280" w14:textId="77777777" w:rsidR="00EA7A58" w:rsidRPr="00C40419" w:rsidRDefault="00EA7A58" w:rsidP="00B6286F">
            <w:pPr>
              <w:pStyle w:val="TableText"/>
              <w:keepNext/>
              <w:rPr>
                <w:rFonts w:ascii="Arial" w:hAnsi="Arial" w:cs="Arial"/>
                <w:color w:val="000000"/>
                <w:szCs w:val="22"/>
              </w:rPr>
            </w:pPr>
          </w:p>
        </w:tc>
        <w:tc>
          <w:tcPr>
            <w:tcW w:w="330" w:type="dxa"/>
            <w:shd w:val="clear" w:color="auto" w:fill="auto"/>
            <w:tcMar>
              <w:left w:w="0" w:type="dxa"/>
              <w:right w:w="0" w:type="dxa"/>
            </w:tcMar>
          </w:tcPr>
          <w:p w14:paraId="448171E4" w14:textId="77777777" w:rsidR="00EA7A58" w:rsidRPr="00C40419" w:rsidRDefault="00EA7A58" w:rsidP="00B6286F">
            <w:pPr>
              <w:pStyle w:val="TableText"/>
              <w:keepNext/>
              <w:rPr>
                <w:rFonts w:ascii="Arial" w:hAnsi="Arial" w:cs="Arial"/>
                <w:color w:val="000000"/>
                <w:szCs w:val="22"/>
              </w:rPr>
            </w:pPr>
          </w:p>
        </w:tc>
        <w:tc>
          <w:tcPr>
            <w:tcW w:w="4290" w:type="dxa"/>
            <w:tcBorders>
              <w:top w:val="single" w:sz="4" w:space="0" w:color="auto"/>
              <w:bottom w:val="single" w:sz="4" w:space="0" w:color="auto"/>
            </w:tcBorders>
            <w:tcMar>
              <w:left w:w="0" w:type="dxa"/>
              <w:right w:w="0" w:type="dxa"/>
            </w:tcMar>
          </w:tcPr>
          <w:p w14:paraId="34FB060E" w14:textId="77777777" w:rsidR="00EA7A58" w:rsidRPr="00C40419" w:rsidRDefault="00EA7A58" w:rsidP="00B6286F">
            <w:pPr>
              <w:pStyle w:val="TableText"/>
              <w:keepNext/>
              <w:rPr>
                <w:rFonts w:ascii="Arial" w:hAnsi="Arial" w:cs="Arial"/>
                <w:color w:val="000000"/>
                <w:szCs w:val="22"/>
              </w:rPr>
            </w:pPr>
            <w:r w:rsidRPr="00C40419">
              <w:rPr>
                <w:rFonts w:ascii="Arial" w:hAnsi="Arial" w:cs="Arial"/>
                <w:color w:val="000000"/>
                <w:szCs w:val="22"/>
              </w:rPr>
              <w:t>Signature of authorised signatory</w:t>
            </w:r>
          </w:p>
        </w:tc>
      </w:tr>
      <w:tr w:rsidR="00EA7A58" w:rsidRPr="00C40419" w14:paraId="42F95A14" w14:textId="77777777" w:rsidTr="00B6286F">
        <w:trPr>
          <w:cantSplit/>
        </w:trPr>
        <w:tc>
          <w:tcPr>
            <w:tcW w:w="4400" w:type="dxa"/>
            <w:tcBorders>
              <w:top w:val="single" w:sz="4" w:space="0" w:color="auto"/>
            </w:tcBorders>
            <w:tcMar>
              <w:left w:w="0" w:type="dxa"/>
              <w:right w:w="0" w:type="dxa"/>
            </w:tcMar>
          </w:tcPr>
          <w:p w14:paraId="0BF38E16" w14:textId="77777777" w:rsidR="00EA7A58" w:rsidRPr="00C40419" w:rsidRDefault="00EA7A58" w:rsidP="00B6286F">
            <w:pPr>
              <w:pStyle w:val="TableText"/>
              <w:rPr>
                <w:rFonts w:ascii="Arial" w:hAnsi="Arial" w:cs="Arial"/>
                <w:noProof/>
                <w:color w:val="000000"/>
                <w:szCs w:val="22"/>
                <w:lang w:val="en-US"/>
              </w:rPr>
            </w:pPr>
            <w:r w:rsidRPr="00C40419">
              <w:rPr>
                <w:rFonts w:ascii="Arial" w:hAnsi="Arial" w:cs="Arial"/>
                <w:color w:val="000000"/>
                <w:szCs w:val="22"/>
              </w:rPr>
              <w:t>Full name of witness</w:t>
            </w:r>
          </w:p>
        </w:tc>
        <w:tc>
          <w:tcPr>
            <w:tcW w:w="330" w:type="dxa"/>
            <w:shd w:val="clear" w:color="auto" w:fill="auto"/>
            <w:tcMar>
              <w:left w:w="0" w:type="dxa"/>
              <w:right w:w="0" w:type="dxa"/>
            </w:tcMar>
          </w:tcPr>
          <w:p w14:paraId="199E9C84" w14:textId="77777777" w:rsidR="00EA7A58" w:rsidRPr="00C40419" w:rsidRDefault="00EA7A58" w:rsidP="00B6286F">
            <w:pPr>
              <w:pStyle w:val="TableText"/>
              <w:rPr>
                <w:rFonts w:ascii="Arial" w:hAnsi="Arial" w:cs="Arial"/>
                <w:color w:val="000000"/>
                <w:szCs w:val="22"/>
              </w:rPr>
            </w:pPr>
          </w:p>
        </w:tc>
        <w:tc>
          <w:tcPr>
            <w:tcW w:w="330" w:type="dxa"/>
            <w:shd w:val="clear" w:color="auto" w:fill="auto"/>
            <w:tcMar>
              <w:left w:w="0" w:type="dxa"/>
              <w:right w:w="0" w:type="dxa"/>
            </w:tcMar>
          </w:tcPr>
          <w:p w14:paraId="74E7221B" w14:textId="77777777" w:rsidR="00EA7A58" w:rsidRPr="00C40419" w:rsidRDefault="00EA7A58" w:rsidP="00B6286F">
            <w:pPr>
              <w:pStyle w:val="TableText"/>
              <w:rPr>
                <w:rFonts w:ascii="Arial" w:hAnsi="Arial" w:cs="Arial"/>
                <w:color w:val="000000"/>
                <w:szCs w:val="22"/>
              </w:rPr>
            </w:pPr>
          </w:p>
        </w:tc>
        <w:tc>
          <w:tcPr>
            <w:tcW w:w="4290" w:type="dxa"/>
            <w:tcBorders>
              <w:top w:val="single" w:sz="4" w:space="0" w:color="auto"/>
            </w:tcBorders>
            <w:tcMar>
              <w:left w:w="0" w:type="dxa"/>
              <w:right w:w="0" w:type="dxa"/>
            </w:tcMar>
          </w:tcPr>
          <w:p w14:paraId="621461D0" w14:textId="77777777" w:rsidR="00EA7A58" w:rsidRPr="00C40419" w:rsidRDefault="00EA7A58" w:rsidP="00B6286F">
            <w:pPr>
              <w:pStyle w:val="TableText"/>
              <w:rPr>
                <w:rFonts w:ascii="Arial" w:hAnsi="Arial" w:cs="Arial"/>
                <w:color w:val="000000"/>
                <w:szCs w:val="22"/>
              </w:rPr>
            </w:pPr>
            <w:r w:rsidRPr="00C40419">
              <w:rPr>
                <w:rFonts w:ascii="Arial" w:hAnsi="Arial" w:cs="Arial"/>
                <w:color w:val="000000"/>
                <w:szCs w:val="22"/>
              </w:rPr>
              <w:t>Full name of authorised signatory</w:t>
            </w:r>
          </w:p>
        </w:tc>
      </w:tr>
    </w:tbl>
    <w:p w14:paraId="73019238" w14:textId="77777777" w:rsidR="00EA7A58" w:rsidRPr="00C40419" w:rsidRDefault="00EA7A58" w:rsidP="00EA7A58">
      <w:pPr>
        <w:rPr>
          <w:rFonts w:ascii="Arial" w:hAnsi="Arial" w:cs="Arial"/>
          <w:szCs w:val="2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A7A58" w:rsidRPr="00C40419" w14:paraId="0526650C" w14:textId="77777777" w:rsidTr="00B6286F">
        <w:trPr>
          <w:cantSplit/>
        </w:trPr>
        <w:tc>
          <w:tcPr>
            <w:tcW w:w="4400" w:type="dxa"/>
            <w:tcMar>
              <w:left w:w="0" w:type="dxa"/>
              <w:right w:w="0" w:type="dxa"/>
            </w:tcMar>
          </w:tcPr>
          <w:p w14:paraId="1E537032" w14:textId="77777777" w:rsidR="00EA7A58" w:rsidRPr="00C40419" w:rsidRDefault="00EA7A58" w:rsidP="00B6286F">
            <w:pPr>
              <w:pStyle w:val="TableText"/>
              <w:keepNext/>
              <w:rPr>
                <w:rFonts w:ascii="Arial" w:hAnsi="Arial" w:cs="Arial"/>
                <w:color w:val="000000"/>
                <w:szCs w:val="22"/>
              </w:rPr>
            </w:pPr>
            <w:r w:rsidRPr="00C40419">
              <w:rPr>
                <w:rFonts w:ascii="Arial" w:hAnsi="Arial" w:cs="Arial"/>
                <w:b/>
                <w:bCs/>
                <w:color w:val="000000"/>
                <w:szCs w:val="22"/>
              </w:rPr>
              <w:t xml:space="preserve">Signed </w:t>
            </w:r>
            <w:r w:rsidRPr="00C40419">
              <w:rPr>
                <w:rFonts w:ascii="Arial" w:hAnsi="Arial" w:cs="Arial"/>
                <w:bCs/>
                <w:color w:val="000000"/>
                <w:szCs w:val="22"/>
              </w:rPr>
              <w:t>for and on behalf of</w:t>
            </w:r>
            <w:r w:rsidRPr="00C40419">
              <w:rPr>
                <w:rFonts w:ascii="Arial" w:hAnsi="Arial" w:cs="Arial"/>
                <w:color w:val="000000"/>
                <w:szCs w:val="22"/>
              </w:rPr>
              <w:t xml:space="preserve"> </w:t>
            </w:r>
            <w:r w:rsidR="003A2492">
              <w:rPr>
                <w:rFonts w:ascii="Arial" w:hAnsi="Arial" w:cs="Arial"/>
                <w:color w:val="000000"/>
                <w:szCs w:val="22"/>
              </w:rPr>
              <w:t>[</w:t>
            </w:r>
            <w:r w:rsidR="003A2492" w:rsidRPr="0055380F">
              <w:rPr>
                <w:rFonts w:ascii="Arial" w:hAnsi="Arial" w:cs="Arial"/>
                <w:b/>
                <w:szCs w:val="22"/>
                <w:highlight w:val="yellow"/>
              </w:rPr>
              <w:t>Name of Contractor</w:t>
            </w:r>
            <w:r w:rsidR="003A2492">
              <w:rPr>
                <w:rFonts w:ascii="Arial" w:hAnsi="Arial" w:cs="Arial"/>
                <w:b/>
                <w:szCs w:val="22"/>
              </w:rPr>
              <w:t>]</w:t>
            </w:r>
            <w:r w:rsidRPr="00C40419">
              <w:rPr>
                <w:rFonts w:ascii="Arial" w:hAnsi="Arial" w:cs="Arial"/>
                <w:szCs w:val="22"/>
              </w:rPr>
              <w:t xml:space="preserve"> </w:t>
            </w:r>
            <w:r w:rsidRPr="00C40419">
              <w:rPr>
                <w:rFonts w:ascii="Arial" w:hAnsi="Arial" w:cs="Arial"/>
                <w:b/>
                <w:bCs/>
                <w:szCs w:val="22"/>
              </w:rPr>
              <w:t xml:space="preserve">ABN </w:t>
            </w:r>
            <w:r w:rsidR="003C7072">
              <w:rPr>
                <w:rFonts w:ascii="Arial" w:hAnsi="Arial" w:cs="Arial"/>
                <w:b/>
                <w:bCs/>
                <w:szCs w:val="22"/>
              </w:rPr>
              <w:t>[</w:t>
            </w:r>
            <w:r w:rsidR="003A2492">
              <w:rPr>
                <w:rFonts w:ascii="Arial" w:hAnsi="Arial" w:cs="Arial"/>
                <w:b/>
                <w:bCs/>
                <w:szCs w:val="22"/>
              </w:rPr>
              <w:t>…</w:t>
            </w:r>
            <w:r w:rsidR="003C7072">
              <w:rPr>
                <w:rFonts w:ascii="Arial" w:hAnsi="Arial" w:cs="Arial"/>
                <w:b/>
                <w:bCs/>
                <w:szCs w:val="22"/>
              </w:rPr>
              <w:t>]</w:t>
            </w:r>
            <w:r w:rsidRPr="00C40419">
              <w:rPr>
                <w:rFonts w:ascii="Arial" w:hAnsi="Arial" w:cs="Arial"/>
                <w:color w:val="000000"/>
                <w:szCs w:val="22"/>
              </w:rPr>
              <w:t xml:space="preserve"> </w:t>
            </w:r>
            <w:r w:rsidRPr="00C40419">
              <w:rPr>
                <w:rFonts w:ascii="Arial" w:hAnsi="Arial" w:cs="Arial"/>
                <w:bCs/>
                <w:szCs w:val="22"/>
              </w:rPr>
              <w:t>by its authorised signatory, in the presence of</w:t>
            </w:r>
            <w:r w:rsidRPr="00C40419">
              <w:rPr>
                <w:rFonts w:ascii="Arial" w:hAnsi="Arial" w:cs="Arial"/>
                <w:color w:val="000000"/>
                <w:szCs w:val="22"/>
              </w:rPr>
              <w:t>:</w:t>
            </w:r>
          </w:p>
          <w:p w14:paraId="0203FFC4" w14:textId="77777777" w:rsidR="00EA7A58" w:rsidRPr="00C40419" w:rsidRDefault="00EA7A58" w:rsidP="00B6286F">
            <w:pPr>
              <w:pStyle w:val="TableText"/>
              <w:keepNext/>
              <w:rPr>
                <w:rFonts w:ascii="Arial" w:hAnsi="Arial" w:cs="Arial"/>
                <w:color w:val="000000"/>
                <w:szCs w:val="22"/>
              </w:rPr>
            </w:pPr>
          </w:p>
          <w:p w14:paraId="6E77AE42" w14:textId="77777777" w:rsidR="00EA7A58" w:rsidRPr="00C40419" w:rsidRDefault="00EA7A58" w:rsidP="00B6286F">
            <w:pPr>
              <w:pStyle w:val="TableText"/>
              <w:keepNext/>
              <w:rPr>
                <w:rFonts w:ascii="Arial" w:hAnsi="Arial" w:cs="Arial"/>
                <w:color w:val="000000"/>
                <w:szCs w:val="22"/>
              </w:rPr>
            </w:pPr>
          </w:p>
        </w:tc>
        <w:tc>
          <w:tcPr>
            <w:tcW w:w="330" w:type="dxa"/>
            <w:tcBorders>
              <w:right w:val="single" w:sz="4" w:space="0" w:color="auto"/>
            </w:tcBorders>
            <w:tcMar>
              <w:left w:w="0" w:type="dxa"/>
              <w:right w:w="0" w:type="dxa"/>
            </w:tcMar>
          </w:tcPr>
          <w:p w14:paraId="006512B1" w14:textId="77777777" w:rsidR="00EA7A58" w:rsidRPr="00C40419" w:rsidRDefault="00EA7A58" w:rsidP="00B6286F">
            <w:pPr>
              <w:pStyle w:val="TableText"/>
              <w:keepNext/>
              <w:rPr>
                <w:rFonts w:ascii="Arial" w:hAnsi="Arial" w:cs="Arial"/>
                <w:color w:val="000000"/>
                <w:szCs w:val="22"/>
              </w:rPr>
            </w:pPr>
          </w:p>
        </w:tc>
        <w:tc>
          <w:tcPr>
            <w:tcW w:w="330" w:type="dxa"/>
            <w:tcBorders>
              <w:left w:val="single" w:sz="4" w:space="0" w:color="auto"/>
            </w:tcBorders>
            <w:tcMar>
              <w:left w:w="0" w:type="dxa"/>
              <w:right w:w="0" w:type="dxa"/>
            </w:tcMar>
          </w:tcPr>
          <w:p w14:paraId="408ACC52" w14:textId="77777777" w:rsidR="00EA7A58" w:rsidRPr="00C40419" w:rsidRDefault="00EA7A58" w:rsidP="00B6286F">
            <w:pPr>
              <w:pStyle w:val="TableText"/>
              <w:keepNext/>
              <w:rPr>
                <w:rFonts w:ascii="Arial" w:hAnsi="Arial" w:cs="Arial"/>
                <w:color w:val="000000"/>
                <w:szCs w:val="22"/>
              </w:rPr>
            </w:pPr>
          </w:p>
        </w:tc>
        <w:tc>
          <w:tcPr>
            <w:tcW w:w="4290" w:type="dxa"/>
            <w:tcMar>
              <w:left w:w="0" w:type="dxa"/>
              <w:right w:w="0" w:type="dxa"/>
            </w:tcMar>
          </w:tcPr>
          <w:p w14:paraId="27CD2C3A" w14:textId="77777777" w:rsidR="00EA7A58" w:rsidRPr="00C40419" w:rsidRDefault="00EA7A58" w:rsidP="00B6286F">
            <w:pPr>
              <w:pStyle w:val="TableText"/>
              <w:keepNext/>
              <w:rPr>
                <w:rFonts w:ascii="Arial" w:hAnsi="Arial" w:cs="Arial"/>
                <w:color w:val="000000"/>
                <w:szCs w:val="22"/>
              </w:rPr>
            </w:pPr>
          </w:p>
        </w:tc>
      </w:tr>
      <w:tr w:rsidR="00EA7A58" w:rsidRPr="00C40419" w14:paraId="73E9D4FF" w14:textId="77777777" w:rsidTr="00B6286F">
        <w:trPr>
          <w:cantSplit/>
        </w:trPr>
        <w:tc>
          <w:tcPr>
            <w:tcW w:w="4400" w:type="dxa"/>
            <w:tcBorders>
              <w:bottom w:val="single" w:sz="4" w:space="0" w:color="auto"/>
            </w:tcBorders>
            <w:tcMar>
              <w:left w:w="0" w:type="dxa"/>
              <w:right w:w="0" w:type="dxa"/>
            </w:tcMar>
          </w:tcPr>
          <w:p w14:paraId="2CFF24C6" w14:textId="77777777" w:rsidR="00EA7A58" w:rsidRPr="00C40419" w:rsidRDefault="00EA7A58" w:rsidP="00B6286F">
            <w:pPr>
              <w:pStyle w:val="TableText"/>
              <w:keepNext/>
              <w:rPr>
                <w:rFonts w:ascii="Arial" w:hAnsi="Arial" w:cs="Arial"/>
                <w:color w:val="000000"/>
                <w:szCs w:val="22"/>
              </w:rPr>
            </w:pPr>
          </w:p>
        </w:tc>
        <w:tc>
          <w:tcPr>
            <w:tcW w:w="330" w:type="dxa"/>
            <w:tcMar>
              <w:left w:w="0" w:type="dxa"/>
              <w:right w:w="0" w:type="dxa"/>
            </w:tcMar>
          </w:tcPr>
          <w:p w14:paraId="5332883C" w14:textId="77777777" w:rsidR="00EA7A58" w:rsidRPr="00C40419" w:rsidRDefault="00EA7A58" w:rsidP="00B6286F">
            <w:pPr>
              <w:pStyle w:val="TableText"/>
              <w:keepNext/>
              <w:rPr>
                <w:rFonts w:ascii="Arial" w:hAnsi="Arial" w:cs="Arial"/>
                <w:color w:val="000000"/>
                <w:szCs w:val="22"/>
              </w:rPr>
            </w:pPr>
          </w:p>
        </w:tc>
        <w:tc>
          <w:tcPr>
            <w:tcW w:w="330" w:type="dxa"/>
            <w:tcMar>
              <w:left w:w="0" w:type="dxa"/>
              <w:right w:w="0" w:type="dxa"/>
            </w:tcMar>
          </w:tcPr>
          <w:p w14:paraId="54A14A80" w14:textId="77777777" w:rsidR="00EA7A58" w:rsidRPr="00C40419" w:rsidRDefault="00EA7A58" w:rsidP="00B6286F">
            <w:pPr>
              <w:pStyle w:val="TableText"/>
              <w:keepNext/>
              <w:rPr>
                <w:rFonts w:ascii="Arial" w:hAnsi="Arial" w:cs="Arial"/>
                <w:color w:val="000000"/>
                <w:szCs w:val="22"/>
              </w:rPr>
            </w:pPr>
          </w:p>
        </w:tc>
        <w:tc>
          <w:tcPr>
            <w:tcW w:w="4290" w:type="dxa"/>
            <w:tcBorders>
              <w:bottom w:val="single" w:sz="4" w:space="0" w:color="auto"/>
            </w:tcBorders>
            <w:tcMar>
              <w:left w:w="0" w:type="dxa"/>
              <w:right w:w="0" w:type="dxa"/>
            </w:tcMar>
          </w:tcPr>
          <w:p w14:paraId="4AB3EF22" w14:textId="77777777" w:rsidR="00EA7A58" w:rsidRPr="00C40419" w:rsidRDefault="00EA7A58" w:rsidP="00B6286F">
            <w:pPr>
              <w:pStyle w:val="TableText"/>
              <w:keepNext/>
              <w:rPr>
                <w:rFonts w:ascii="Arial" w:hAnsi="Arial" w:cs="Arial"/>
                <w:color w:val="000000"/>
                <w:szCs w:val="22"/>
              </w:rPr>
            </w:pPr>
          </w:p>
        </w:tc>
      </w:tr>
      <w:tr w:rsidR="00EA7A58" w:rsidRPr="00C40419" w14:paraId="6FC15EB8" w14:textId="77777777" w:rsidTr="00B6286F">
        <w:trPr>
          <w:cantSplit/>
          <w:trHeight w:val="964"/>
        </w:trPr>
        <w:tc>
          <w:tcPr>
            <w:tcW w:w="4400" w:type="dxa"/>
            <w:tcBorders>
              <w:top w:val="single" w:sz="4" w:space="0" w:color="auto"/>
              <w:bottom w:val="single" w:sz="4" w:space="0" w:color="auto"/>
            </w:tcBorders>
            <w:tcMar>
              <w:left w:w="0" w:type="dxa"/>
              <w:right w:w="0" w:type="dxa"/>
            </w:tcMar>
          </w:tcPr>
          <w:p w14:paraId="6C9D3F2F" w14:textId="77777777" w:rsidR="00EA7A58" w:rsidRPr="00C40419" w:rsidRDefault="00EA7A58" w:rsidP="00B6286F">
            <w:pPr>
              <w:pStyle w:val="TableText"/>
              <w:keepNext/>
              <w:rPr>
                <w:rFonts w:ascii="Arial" w:hAnsi="Arial" w:cs="Arial"/>
                <w:color w:val="000000"/>
                <w:szCs w:val="22"/>
              </w:rPr>
            </w:pPr>
            <w:r w:rsidRPr="00C40419">
              <w:rPr>
                <w:rFonts w:ascii="Arial" w:hAnsi="Arial" w:cs="Arial"/>
                <w:color w:val="000000"/>
                <w:szCs w:val="22"/>
              </w:rPr>
              <w:t>Signature of Witness</w:t>
            </w:r>
          </w:p>
        </w:tc>
        <w:tc>
          <w:tcPr>
            <w:tcW w:w="330" w:type="dxa"/>
            <w:shd w:val="clear" w:color="auto" w:fill="auto"/>
            <w:tcMar>
              <w:left w:w="0" w:type="dxa"/>
              <w:right w:w="0" w:type="dxa"/>
            </w:tcMar>
          </w:tcPr>
          <w:p w14:paraId="678DD459" w14:textId="77777777" w:rsidR="00EA7A58" w:rsidRPr="00C40419" w:rsidRDefault="00EA7A58" w:rsidP="00B6286F">
            <w:pPr>
              <w:pStyle w:val="TableText"/>
              <w:keepNext/>
              <w:rPr>
                <w:rFonts w:ascii="Arial" w:hAnsi="Arial" w:cs="Arial"/>
                <w:color w:val="000000"/>
                <w:szCs w:val="22"/>
              </w:rPr>
            </w:pPr>
          </w:p>
        </w:tc>
        <w:tc>
          <w:tcPr>
            <w:tcW w:w="330" w:type="dxa"/>
            <w:shd w:val="clear" w:color="auto" w:fill="auto"/>
            <w:tcMar>
              <w:left w:w="0" w:type="dxa"/>
              <w:right w:w="0" w:type="dxa"/>
            </w:tcMar>
          </w:tcPr>
          <w:p w14:paraId="47185849" w14:textId="77777777" w:rsidR="00EA7A58" w:rsidRPr="00C40419" w:rsidRDefault="00EA7A58" w:rsidP="00B6286F">
            <w:pPr>
              <w:pStyle w:val="TableText"/>
              <w:keepNext/>
              <w:rPr>
                <w:rFonts w:ascii="Arial" w:hAnsi="Arial" w:cs="Arial"/>
                <w:color w:val="000000"/>
                <w:szCs w:val="22"/>
              </w:rPr>
            </w:pPr>
          </w:p>
        </w:tc>
        <w:tc>
          <w:tcPr>
            <w:tcW w:w="4290" w:type="dxa"/>
            <w:tcBorders>
              <w:top w:val="single" w:sz="4" w:space="0" w:color="auto"/>
              <w:bottom w:val="single" w:sz="4" w:space="0" w:color="auto"/>
            </w:tcBorders>
            <w:tcMar>
              <w:left w:w="0" w:type="dxa"/>
              <w:right w:w="0" w:type="dxa"/>
            </w:tcMar>
          </w:tcPr>
          <w:p w14:paraId="0BFFCF53" w14:textId="77777777" w:rsidR="00EA7A58" w:rsidRPr="00C40419" w:rsidRDefault="00EA7A58" w:rsidP="00B6286F">
            <w:pPr>
              <w:pStyle w:val="TableText"/>
              <w:keepNext/>
              <w:rPr>
                <w:rFonts w:ascii="Arial" w:hAnsi="Arial" w:cs="Arial"/>
                <w:color w:val="000000"/>
                <w:szCs w:val="22"/>
              </w:rPr>
            </w:pPr>
            <w:r w:rsidRPr="00C40419">
              <w:rPr>
                <w:rFonts w:ascii="Arial" w:hAnsi="Arial" w:cs="Arial"/>
                <w:color w:val="000000"/>
                <w:szCs w:val="22"/>
              </w:rPr>
              <w:t>Signature of authorised signatory</w:t>
            </w:r>
          </w:p>
        </w:tc>
      </w:tr>
      <w:tr w:rsidR="00EA7A58" w:rsidRPr="00C40419" w14:paraId="23223E5C" w14:textId="77777777" w:rsidTr="00B6286F">
        <w:trPr>
          <w:cantSplit/>
        </w:trPr>
        <w:tc>
          <w:tcPr>
            <w:tcW w:w="4400" w:type="dxa"/>
            <w:tcBorders>
              <w:top w:val="single" w:sz="4" w:space="0" w:color="auto"/>
            </w:tcBorders>
            <w:tcMar>
              <w:left w:w="0" w:type="dxa"/>
              <w:right w:w="0" w:type="dxa"/>
            </w:tcMar>
          </w:tcPr>
          <w:p w14:paraId="685BA231" w14:textId="77777777" w:rsidR="00EA7A58" w:rsidRPr="00C40419" w:rsidRDefault="00EA7A58" w:rsidP="00B6286F">
            <w:pPr>
              <w:pStyle w:val="TableText"/>
              <w:rPr>
                <w:rFonts w:ascii="Arial" w:hAnsi="Arial" w:cs="Arial"/>
                <w:noProof/>
                <w:color w:val="000000"/>
                <w:szCs w:val="22"/>
                <w:lang w:val="en-US"/>
              </w:rPr>
            </w:pPr>
            <w:r w:rsidRPr="00C40419">
              <w:rPr>
                <w:rFonts w:ascii="Arial" w:hAnsi="Arial" w:cs="Arial"/>
                <w:color w:val="000000"/>
                <w:szCs w:val="22"/>
              </w:rPr>
              <w:t>Full name of witness</w:t>
            </w:r>
          </w:p>
        </w:tc>
        <w:tc>
          <w:tcPr>
            <w:tcW w:w="330" w:type="dxa"/>
            <w:shd w:val="clear" w:color="auto" w:fill="auto"/>
            <w:tcMar>
              <w:left w:w="0" w:type="dxa"/>
              <w:right w:w="0" w:type="dxa"/>
            </w:tcMar>
          </w:tcPr>
          <w:p w14:paraId="1E6A1AA1" w14:textId="77777777" w:rsidR="00EA7A58" w:rsidRPr="00C40419" w:rsidRDefault="00EA7A58" w:rsidP="00B6286F">
            <w:pPr>
              <w:pStyle w:val="TableText"/>
              <w:rPr>
                <w:rFonts w:ascii="Arial" w:hAnsi="Arial" w:cs="Arial"/>
                <w:color w:val="000000"/>
                <w:szCs w:val="22"/>
              </w:rPr>
            </w:pPr>
          </w:p>
        </w:tc>
        <w:tc>
          <w:tcPr>
            <w:tcW w:w="330" w:type="dxa"/>
            <w:shd w:val="clear" w:color="auto" w:fill="auto"/>
            <w:tcMar>
              <w:left w:w="0" w:type="dxa"/>
              <w:right w:w="0" w:type="dxa"/>
            </w:tcMar>
          </w:tcPr>
          <w:p w14:paraId="678C4A62" w14:textId="77777777" w:rsidR="00EA7A58" w:rsidRPr="00C40419" w:rsidRDefault="00EA7A58" w:rsidP="00B6286F">
            <w:pPr>
              <w:pStyle w:val="TableText"/>
              <w:rPr>
                <w:rFonts w:ascii="Arial" w:hAnsi="Arial" w:cs="Arial"/>
                <w:color w:val="000000"/>
                <w:szCs w:val="22"/>
              </w:rPr>
            </w:pPr>
          </w:p>
        </w:tc>
        <w:tc>
          <w:tcPr>
            <w:tcW w:w="4290" w:type="dxa"/>
            <w:tcBorders>
              <w:top w:val="single" w:sz="4" w:space="0" w:color="auto"/>
            </w:tcBorders>
            <w:tcMar>
              <w:left w:w="0" w:type="dxa"/>
              <w:right w:w="0" w:type="dxa"/>
            </w:tcMar>
          </w:tcPr>
          <w:p w14:paraId="0C0E7EC7" w14:textId="77777777" w:rsidR="00EA7A58" w:rsidRPr="00C40419" w:rsidRDefault="00EA7A58" w:rsidP="00B6286F">
            <w:pPr>
              <w:pStyle w:val="TableText"/>
              <w:rPr>
                <w:rFonts w:ascii="Arial" w:hAnsi="Arial" w:cs="Arial"/>
                <w:color w:val="000000"/>
                <w:szCs w:val="22"/>
              </w:rPr>
            </w:pPr>
            <w:r w:rsidRPr="00C40419">
              <w:rPr>
                <w:rFonts w:ascii="Arial" w:hAnsi="Arial" w:cs="Arial"/>
                <w:color w:val="000000"/>
                <w:szCs w:val="22"/>
              </w:rPr>
              <w:t>Full name of authorised signatory</w:t>
            </w:r>
          </w:p>
        </w:tc>
      </w:tr>
    </w:tbl>
    <w:p w14:paraId="73BF0D62" w14:textId="77777777" w:rsidR="00EA7A58" w:rsidRPr="00C40419" w:rsidRDefault="00EA7A58" w:rsidP="00EA7A58">
      <w:pPr>
        <w:rPr>
          <w:rFonts w:ascii="Arial" w:hAnsi="Arial" w:cs="Arial"/>
          <w:szCs w:val="2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A7A58" w:rsidRPr="00C40419" w14:paraId="482BC33E" w14:textId="77777777" w:rsidTr="00B6286F">
        <w:trPr>
          <w:cantSplit/>
        </w:trPr>
        <w:tc>
          <w:tcPr>
            <w:tcW w:w="4400" w:type="dxa"/>
            <w:tcMar>
              <w:left w:w="0" w:type="dxa"/>
              <w:right w:w="0" w:type="dxa"/>
            </w:tcMar>
          </w:tcPr>
          <w:p w14:paraId="03717120" w14:textId="77777777" w:rsidR="00EA7A58" w:rsidRPr="00C40419" w:rsidRDefault="00EA7A58" w:rsidP="00B6286F">
            <w:pPr>
              <w:pStyle w:val="TableText"/>
              <w:keepNext/>
              <w:rPr>
                <w:rFonts w:ascii="Arial" w:hAnsi="Arial" w:cs="Arial"/>
                <w:color w:val="000000"/>
                <w:szCs w:val="22"/>
              </w:rPr>
            </w:pPr>
          </w:p>
        </w:tc>
        <w:tc>
          <w:tcPr>
            <w:tcW w:w="330" w:type="dxa"/>
            <w:tcBorders>
              <w:right w:val="single" w:sz="4" w:space="0" w:color="auto"/>
            </w:tcBorders>
            <w:tcMar>
              <w:left w:w="0" w:type="dxa"/>
              <w:right w:w="0" w:type="dxa"/>
            </w:tcMar>
          </w:tcPr>
          <w:p w14:paraId="320D8A4E" w14:textId="77777777" w:rsidR="00EA7A58" w:rsidRPr="00C40419" w:rsidRDefault="00EA7A58" w:rsidP="00B6286F">
            <w:pPr>
              <w:pStyle w:val="TableText"/>
              <w:keepNext/>
              <w:rPr>
                <w:rFonts w:ascii="Arial" w:hAnsi="Arial" w:cs="Arial"/>
                <w:color w:val="000000"/>
                <w:szCs w:val="22"/>
              </w:rPr>
            </w:pPr>
          </w:p>
        </w:tc>
        <w:tc>
          <w:tcPr>
            <w:tcW w:w="330" w:type="dxa"/>
            <w:tcBorders>
              <w:left w:val="single" w:sz="4" w:space="0" w:color="auto"/>
            </w:tcBorders>
            <w:tcMar>
              <w:left w:w="0" w:type="dxa"/>
              <w:right w:w="0" w:type="dxa"/>
            </w:tcMar>
          </w:tcPr>
          <w:p w14:paraId="4C7F9638" w14:textId="77777777" w:rsidR="00EA7A58" w:rsidRPr="00C40419" w:rsidRDefault="00EA7A58" w:rsidP="00B6286F">
            <w:pPr>
              <w:pStyle w:val="TableText"/>
              <w:keepNext/>
              <w:rPr>
                <w:rFonts w:ascii="Arial" w:hAnsi="Arial" w:cs="Arial"/>
                <w:color w:val="000000"/>
                <w:szCs w:val="22"/>
              </w:rPr>
            </w:pPr>
          </w:p>
        </w:tc>
        <w:tc>
          <w:tcPr>
            <w:tcW w:w="4290" w:type="dxa"/>
            <w:tcMar>
              <w:left w:w="0" w:type="dxa"/>
              <w:right w:w="0" w:type="dxa"/>
            </w:tcMar>
          </w:tcPr>
          <w:p w14:paraId="55B2D1E9" w14:textId="77777777" w:rsidR="00EA7A58" w:rsidRPr="00C40419" w:rsidRDefault="00EA7A58" w:rsidP="00B6286F">
            <w:pPr>
              <w:pStyle w:val="TableText"/>
              <w:keepNext/>
              <w:rPr>
                <w:rFonts w:ascii="Arial" w:hAnsi="Arial" w:cs="Arial"/>
                <w:color w:val="000000"/>
                <w:szCs w:val="22"/>
              </w:rPr>
            </w:pPr>
          </w:p>
        </w:tc>
      </w:tr>
      <w:tr w:rsidR="00EA7A58" w:rsidRPr="00C40419" w14:paraId="7562C17E" w14:textId="77777777" w:rsidTr="00B6286F">
        <w:trPr>
          <w:cantSplit/>
        </w:trPr>
        <w:tc>
          <w:tcPr>
            <w:tcW w:w="4400" w:type="dxa"/>
            <w:tcMar>
              <w:left w:w="0" w:type="dxa"/>
              <w:right w:w="0" w:type="dxa"/>
            </w:tcMar>
          </w:tcPr>
          <w:p w14:paraId="51EDF511" w14:textId="77777777" w:rsidR="00EA7A58" w:rsidRPr="00C40419" w:rsidRDefault="00EA7A58" w:rsidP="00B6286F">
            <w:pPr>
              <w:pStyle w:val="TableText"/>
              <w:keepNext/>
              <w:rPr>
                <w:rFonts w:ascii="Arial" w:hAnsi="Arial" w:cs="Arial"/>
                <w:b/>
                <w:bCs/>
                <w:color w:val="000000"/>
                <w:szCs w:val="22"/>
              </w:rPr>
            </w:pPr>
          </w:p>
          <w:p w14:paraId="30DF7B52" w14:textId="77777777" w:rsidR="00EA7A58" w:rsidRPr="00C40419" w:rsidRDefault="00EA7A58" w:rsidP="00B6286F">
            <w:pPr>
              <w:pStyle w:val="TableText"/>
              <w:keepNext/>
              <w:rPr>
                <w:rFonts w:ascii="Arial" w:hAnsi="Arial" w:cs="Arial"/>
                <w:color w:val="000000"/>
                <w:szCs w:val="22"/>
              </w:rPr>
            </w:pPr>
            <w:r w:rsidRPr="00C40419">
              <w:rPr>
                <w:rFonts w:ascii="Arial" w:hAnsi="Arial" w:cs="Arial"/>
                <w:b/>
                <w:bCs/>
                <w:color w:val="000000"/>
                <w:szCs w:val="22"/>
              </w:rPr>
              <w:t xml:space="preserve">Signed </w:t>
            </w:r>
            <w:r w:rsidR="001240ED">
              <w:rPr>
                <w:rFonts w:ascii="Arial" w:hAnsi="Arial" w:cs="Arial"/>
                <w:bCs/>
                <w:color w:val="000000"/>
                <w:szCs w:val="22"/>
              </w:rPr>
              <w:t>by</w:t>
            </w:r>
            <w:r w:rsidRPr="00C40419">
              <w:rPr>
                <w:rFonts w:ascii="Arial" w:hAnsi="Arial" w:cs="Arial"/>
                <w:color w:val="000000"/>
                <w:szCs w:val="22"/>
              </w:rPr>
              <w:t xml:space="preserve"> </w:t>
            </w:r>
            <w:r w:rsidR="003A2492">
              <w:rPr>
                <w:rFonts w:ascii="Arial" w:hAnsi="Arial" w:cs="Arial"/>
                <w:b/>
                <w:bCs/>
                <w:szCs w:val="22"/>
              </w:rPr>
              <w:t>[</w:t>
            </w:r>
            <w:r w:rsidR="003A2492" w:rsidRPr="0055380F">
              <w:rPr>
                <w:rFonts w:ascii="Arial" w:hAnsi="Arial" w:cs="Arial"/>
                <w:b/>
                <w:bCs/>
                <w:szCs w:val="22"/>
                <w:highlight w:val="yellow"/>
              </w:rPr>
              <w:t>Name of DAB Member</w:t>
            </w:r>
            <w:r w:rsidR="003A2492">
              <w:rPr>
                <w:rFonts w:ascii="Arial" w:hAnsi="Arial" w:cs="Arial"/>
                <w:b/>
                <w:bCs/>
                <w:szCs w:val="22"/>
              </w:rPr>
              <w:t xml:space="preserve">] ABN </w:t>
            </w:r>
            <w:r w:rsidR="003C7072">
              <w:rPr>
                <w:rFonts w:ascii="Arial" w:hAnsi="Arial" w:cs="Arial"/>
                <w:b/>
                <w:bCs/>
                <w:szCs w:val="22"/>
              </w:rPr>
              <w:t>[</w:t>
            </w:r>
            <w:r w:rsidR="003A2492">
              <w:rPr>
                <w:rFonts w:ascii="Arial" w:hAnsi="Arial" w:cs="Arial"/>
                <w:b/>
                <w:bCs/>
                <w:szCs w:val="22"/>
              </w:rPr>
              <w:t>…</w:t>
            </w:r>
            <w:r w:rsidR="003C7072">
              <w:rPr>
                <w:rFonts w:ascii="Arial" w:hAnsi="Arial" w:cs="Arial"/>
                <w:b/>
                <w:bCs/>
                <w:szCs w:val="22"/>
              </w:rPr>
              <w:t>]</w:t>
            </w:r>
            <w:r w:rsidRPr="00C40419">
              <w:rPr>
                <w:rFonts w:ascii="Arial" w:hAnsi="Arial" w:cs="Arial"/>
                <w:b/>
                <w:bCs/>
                <w:szCs w:val="22"/>
              </w:rPr>
              <w:t xml:space="preserve"> </w:t>
            </w:r>
            <w:r w:rsidRPr="00C40419">
              <w:rPr>
                <w:rFonts w:ascii="Arial" w:hAnsi="Arial" w:cs="Arial"/>
                <w:bCs/>
                <w:szCs w:val="22"/>
              </w:rPr>
              <w:t xml:space="preserve">in </w:t>
            </w:r>
            <w:r w:rsidR="001240ED">
              <w:rPr>
                <w:rFonts w:ascii="Arial" w:hAnsi="Arial" w:cs="Arial"/>
                <w:bCs/>
                <w:szCs w:val="22"/>
              </w:rPr>
              <w:t>the presence of</w:t>
            </w:r>
            <w:r w:rsidRPr="00C40419">
              <w:rPr>
                <w:rFonts w:ascii="Arial" w:hAnsi="Arial" w:cs="Arial"/>
                <w:bCs/>
                <w:szCs w:val="22"/>
              </w:rPr>
              <w:t>:</w:t>
            </w:r>
          </w:p>
          <w:p w14:paraId="088AD315" w14:textId="77777777" w:rsidR="00EA7A58" w:rsidRPr="00C40419" w:rsidRDefault="00EA7A58" w:rsidP="00B6286F">
            <w:pPr>
              <w:pStyle w:val="TableText"/>
              <w:keepNext/>
              <w:rPr>
                <w:rFonts w:ascii="Arial" w:hAnsi="Arial" w:cs="Arial"/>
                <w:color w:val="000000"/>
                <w:szCs w:val="22"/>
              </w:rPr>
            </w:pPr>
          </w:p>
          <w:p w14:paraId="50D07B62" w14:textId="77777777" w:rsidR="00EA7A58" w:rsidRPr="00C40419" w:rsidRDefault="00EA7A58" w:rsidP="00B6286F">
            <w:pPr>
              <w:pStyle w:val="TableText"/>
              <w:keepNext/>
              <w:rPr>
                <w:rFonts w:ascii="Arial" w:hAnsi="Arial" w:cs="Arial"/>
                <w:color w:val="000000"/>
                <w:szCs w:val="22"/>
              </w:rPr>
            </w:pPr>
          </w:p>
        </w:tc>
        <w:tc>
          <w:tcPr>
            <w:tcW w:w="330" w:type="dxa"/>
            <w:tcBorders>
              <w:right w:val="single" w:sz="4" w:space="0" w:color="auto"/>
            </w:tcBorders>
            <w:tcMar>
              <w:left w:w="0" w:type="dxa"/>
              <w:right w:w="0" w:type="dxa"/>
            </w:tcMar>
          </w:tcPr>
          <w:p w14:paraId="691A45A0" w14:textId="77777777" w:rsidR="00EA7A58" w:rsidRPr="00C40419" w:rsidRDefault="00EA7A58" w:rsidP="00B6286F">
            <w:pPr>
              <w:pStyle w:val="TableText"/>
              <w:keepNext/>
              <w:rPr>
                <w:rFonts w:ascii="Arial" w:hAnsi="Arial" w:cs="Arial"/>
                <w:color w:val="000000"/>
                <w:szCs w:val="22"/>
              </w:rPr>
            </w:pPr>
          </w:p>
        </w:tc>
        <w:tc>
          <w:tcPr>
            <w:tcW w:w="330" w:type="dxa"/>
            <w:tcBorders>
              <w:left w:val="single" w:sz="4" w:space="0" w:color="auto"/>
            </w:tcBorders>
            <w:tcMar>
              <w:left w:w="0" w:type="dxa"/>
              <w:right w:w="0" w:type="dxa"/>
            </w:tcMar>
          </w:tcPr>
          <w:p w14:paraId="2FEE01F6" w14:textId="77777777" w:rsidR="00EA7A58" w:rsidRPr="00C40419" w:rsidRDefault="00EA7A58" w:rsidP="00B6286F">
            <w:pPr>
              <w:pStyle w:val="TableText"/>
              <w:keepNext/>
              <w:rPr>
                <w:rFonts w:ascii="Arial" w:hAnsi="Arial" w:cs="Arial"/>
                <w:color w:val="000000"/>
                <w:szCs w:val="22"/>
              </w:rPr>
            </w:pPr>
          </w:p>
        </w:tc>
        <w:tc>
          <w:tcPr>
            <w:tcW w:w="4290" w:type="dxa"/>
            <w:tcMar>
              <w:left w:w="0" w:type="dxa"/>
              <w:right w:w="0" w:type="dxa"/>
            </w:tcMar>
          </w:tcPr>
          <w:p w14:paraId="58CE175A" w14:textId="77777777" w:rsidR="00EA7A58" w:rsidRPr="00C40419" w:rsidRDefault="00EA7A58" w:rsidP="00B6286F">
            <w:pPr>
              <w:pStyle w:val="TableText"/>
              <w:keepNext/>
              <w:rPr>
                <w:rFonts w:ascii="Arial" w:hAnsi="Arial" w:cs="Arial"/>
                <w:color w:val="000000"/>
                <w:szCs w:val="22"/>
              </w:rPr>
            </w:pPr>
          </w:p>
        </w:tc>
      </w:tr>
      <w:tr w:rsidR="00EA7A58" w:rsidRPr="00C40419" w14:paraId="389AE81D" w14:textId="77777777" w:rsidTr="00B6286F">
        <w:trPr>
          <w:cantSplit/>
        </w:trPr>
        <w:tc>
          <w:tcPr>
            <w:tcW w:w="4400" w:type="dxa"/>
            <w:tcBorders>
              <w:bottom w:val="single" w:sz="4" w:space="0" w:color="auto"/>
            </w:tcBorders>
            <w:tcMar>
              <w:left w:w="0" w:type="dxa"/>
              <w:right w:w="0" w:type="dxa"/>
            </w:tcMar>
          </w:tcPr>
          <w:p w14:paraId="68A5EAE5" w14:textId="77777777" w:rsidR="00EA7A58" w:rsidRPr="00C40419" w:rsidRDefault="00EA7A58" w:rsidP="00B6286F">
            <w:pPr>
              <w:pStyle w:val="TableText"/>
              <w:keepNext/>
              <w:rPr>
                <w:rFonts w:ascii="Arial" w:hAnsi="Arial" w:cs="Arial"/>
                <w:color w:val="000000"/>
                <w:szCs w:val="22"/>
              </w:rPr>
            </w:pPr>
          </w:p>
        </w:tc>
        <w:tc>
          <w:tcPr>
            <w:tcW w:w="330" w:type="dxa"/>
            <w:tcMar>
              <w:left w:w="0" w:type="dxa"/>
              <w:right w:w="0" w:type="dxa"/>
            </w:tcMar>
          </w:tcPr>
          <w:p w14:paraId="4031313A" w14:textId="77777777" w:rsidR="00EA7A58" w:rsidRPr="00C40419" w:rsidRDefault="00EA7A58" w:rsidP="00B6286F">
            <w:pPr>
              <w:pStyle w:val="TableText"/>
              <w:keepNext/>
              <w:rPr>
                <w:rFonts w:ascii="Arial" w:hAnsi="Arial" w:cs="Arial"/>
                <w:color w:val="000000"/>
                <w:szCs w:val="22"/>
              </w:rPr>
            </w:pPr>
          </w:p>
        </w:tc>
        <w:tc>
          <w:tcPr>
            <w:tcW w:w="330" w:type="dxa"/>
            <w:tcMar>
              <w:left w:w="0" w:type="dxa"/>
              <w:right w:w="0" w:type="dxa"/>
            </w:tcMar>
          </w:tcPr>
          <w:p w14:paraId="3A3A5656" w14:textId="77777777" w:rsidR="00EA7A58" w:rsidRPr="00C40419" w:rsidRDefault="00EA7A58" w:rsidP="00B6286F">
            <w:pPr>
              <w:pStyle w:val="TableText"/>
              <w:keepNext/>
              <w:rPr>
                <w:rFonts w:ascii="Arial" w:hAnsi="Arial" w:cs="Arial"/>
                <w:color w:val="000000"/>
                <w:szCs w:val="22"/>
              </w:rPr>
            </w:pPr>
          </w:p>
        </w:tc>
        <w:tc>
          <w:tcPr>
            <w:tcW w:w="4290" w:type="dxa"/>
            <w:tcBorders>
              <w:bottom w:val="single" w:sz="4" w:space="0" w:color="auto"/>
            </w:tcBorders>
            <w:tcMar>
              <w:left w:w="0" w:type="dxa"/>
              <w:right w:w="0" w:type="dxa"/>
            </w:tcMar>
          </w:tcPr>
          <w:p w14:paraId="6B0EFA08" w14:textId="77777777" w:rsidR="00EA7A58" w:rsidRPr="00C40419" w:rsidRDefault="00EA7A58" w:rsidP="00B6286F">
            <w:pPr>
              <w:pStyle w:val="TableText"/>
              <w:keepNext/>
              <w:rPr>
                <w:rFonts w:ascii="Arial" w:hAnsi="Arial" w:cs="Arial"/>
                <w:color w:val="000000"/>
                <w:szCs w:val="22"/>
              </w:rPr>
            </w:pPr>
          </w:p>
        </w:tc>
      </w:tr>
      <w:tr w:rsidR="00EA7A58" w:rsidRPr="00C40419" w14:paraId="3F111B22" w14:textId="77777777" w:rsidTr="00B6286F">
        <w:trPr>
          <w:cantSplit/>
          <w:trHeight w:val="964"/>
        </w:trPr>
        <w:tc>
          <w:tcPr>
            <w:tcW w:w="4400" w:type="dxa"/>
            <w:tcBorders>
              <w:top w:val="single" w:sz="4" w:space="0" w:color="auto"/>
              <w:bottom w:val="single" w:sz="4" w:space="0" w:color="auto"/>
            </w:tcBorders>
            <w:tcMar>
              <w:left w:w="0" w:type="dxa"/>
              <w:right w:w="0" w:type="dxa"/>
            </w:tcMar>
          </w:tcPr>
          <w:p w14:paraId="29C766E5" w14:textId="77777777" w:rsidR="00EA7A58" w:rsidRPr="00C40419" w:rsidRDefault="00EA7A58" w:rsidP="001240ED">
            <w:pPr>
              <w:pStyle w:val="TableText"/>
              <w:keepNext/>
              <w:rPr>
                <w:rFonts w:ascii="Arial" w:hAnsi="Arial" w:cs="Arial"/>
                <w:color w:val="000000"/>
                <w:szCs w:val="22"/>
              </w:rPr>
            </w:pPr>
            <w:r w:rsidRPr="00C40419">
              <w:rPr>
                <w:rFonts w:ascii="Arial" w:hAnsi="Arial" w:cs="Arial"/>
                <w:color w:val="000000"/>
                <w:szCs w:val="22"/>
              </w:rPr>
              <w:t xml:space="preserve">Signature of </w:t>
            </w:r>
            <w:r w:rsidR="001240ED">
              <w:rPr>
                <w:rFonts w:ascii="Arial" w:hAnsi="Arial" w:cs="Arial"/>
                <w:color w:val="000000"/>
                <w:szCs w:val="22"/>
              </w:rPr>
              <w:t>witness</w:t>
            </w:r>
          </w:p>
        </w:tc>
        <w:tc>
          <w:tcPr>
            <w:tcW w:w="330" w:type="dxa"/>
            <w:shd w:val="clear" w:color="auto" w:fill="auto"/>
            <w:tcMar>
              <w:left w:w="0" w:type="dxa"/>
              <w:right w:w="0" w:type="dxa"/>
            </w:tcMar>
          </w:tcPr>
          <w:p w14:paraId="61C3282B" w14:textId="77777777" w:rsidR="00EA7A58" w:rsidRPr="00C40419" w:rsidRDefault="00EA7A58" w:rsidP="00B6286F">
            <w:pPr>
              <w:pStyle w:val="TableText"/>
              <w:keepNext/>
              <w:rPr>
                <w:rFonts w:ascii="Arial" w:hAnsi="Arial" w:cs="Arial"/>
                <w:color w:val="000000"/>
                <w:szCs w:val="22"/>
              </w:rPr>
            </w:pPr>
          </w:p>
        </w:tc>
        <w:tc>
          <w:tcPr>
            <w:tcW w:w="330" w:type="dxa"/>
            <w:shd w:val="clear" w:color="auto" w:fill="auto"/>
            <w:tcMar>
              <w:left w:w="0" w:type="dxa"/>
              <w:right w:w="0" w:type="dxa"/>
            </w:tcMar>
          </w:tcPr>
          <w:p w14:paraId="16E8F6AE" w14:textId="77777777" w:rsidR="00EA7A58" w:rsidRPr="00C40419" w:rsidRDefault="00EA7A58" w:rsidP="00B6286F">
            <w:pPr>
              <w:pStyle w:val="TableText"/>
              <w:keepNext/>
              <w:rPr>
                <w:rFonts w:ascii="Arial" w:hAnsi="Arial" w:cs="Arial"/>
                <w:color w:val="000000"/>
                <w:szCs w:val="22"/>
              </w:rPr>
            </w:pPr>
          </w:p>
        </w:tc>
        <w:tc>
          <w:tcPr>
            <w:tcW w:w="4290" w:type="dxa"/>
            <w:tcBorders>
              <w:top w:val="single" w:sz="4" w:space="0" w:color="auto"/>
              <w:bottom w:val="single" w:sz="4" w:space="0" w:color="auto"/>
            </w:tcBorders>
            <w:tcMar>
              <w:left w:w="0" w:type="dxa"/>
              <w:right w:w="0" w:type="dxa"/>
            </w:tcMar>
          </w:tcPr>
          <w:p w14:paraId="024C2AC3" w14:textId="77777777" w:rsidR="00EA7A58" w:rsidRPr="00C40419" w:rsidRDefault="00EA7A58" w:rsidP="0039152B">
            <w:pPr>
              <w:pStyle w:val="TableText"/>
              <w:keepNext/>
              <w:rPr>
                <w:rFonts w:ascii="Arial" w:hAnsi="Arial" w:cs="Arial"/>
                <w:color w:val="000000"/>
                <w:szCs w:val="22"/>
              </w:rPr>
            </w:pPr>
            <w:r w:rsidRPr="00C40419">
              <w:rPr>
                <w:rFonts w:ascii="Arial" w:hAnsi="Arial" w:cs="Arial"/>
                <w:color w:val="000000"/>
                <w:szCs w:val="22"/>
              </w:rPr>
              <w:t xml:space="preserve">Signature of </w:t>
            </w:r>
            <w:r w:rsidR="001240ED">
              <w:rPr>
                <w:rFonts w:ascii="Arial" w:hAnsi="Arial" w:cs="Arial"/>
                <w:color w:val="000000"/>
                <w:szCs w:val="22"/>
              </w:rPr>
              <w:t>DAB Member</w:t>
            </w:r>
            <w:r w:rsidR="000E5FCD">
              <w:rPr>
                <w:rFonts w:ascii="Arial" w:hAnsi="Arial" w:cs="Arial"/>
                <w:color w:val="000000"/>
                <w:szCs w:val="22"/>
              </w:rPr>
              <w:t xml:space="preserve"> </w:t>
            </w:r>
          </w:p>
        </w:tc>
      </w:tr>
      <w:tr w:rsidR="00EA7A58" w:rsidRPr="00C40419" w14:paraId="78969831" w14:textId="77777777" w:rsidTr="00B6286F">
        <w:trPr>
          <w:cantSplit/>
        </w:trPr>
        <w:tc>
          <w:tcPr>
            <w:tcW w:w="4400" w:type="dxa"/>
            <w:tcBorders>
              <w:top w:val="single" w:sz="4" w:space="0" w:color="auto"/>
            </w:tcBorders>
            <w:tcMar>
              <w:left w:w="0" w:type="dxa"/>
              <w:right w:w="0" w:type="dxa"/>
            </w:tcMar>
          </w:tcPr>
          <w:p w14:paraId="0E4ACC36" w14:textId="77777777" w:rsidR="00EA7A58" w:rsidRPr="00C40419" w:rsidRDefault="00EA7A58" w:rsidP="001240ED">
            <w:pPr>
              <w:pStyle w:val="TableText"/>
              <w:rPr>
                <w:rFonts w:ascii="Arial" w:hAnsi="Arial" w:cs="Arial"/>
                <w:noProof/>
                <w:color w:val="000000"/>
                <w:szCs w:val="22"/>
                <w:lang w:val="en-US"/>
              </w:rPr>
            </w:pPr>
            <w:r w:rsidRPr="00C40419">
              <w:rPr>
                <w:rFonts w:ascii="Arial" w:hAnsi="Arial" w:cs="Arial"/>
                <w:color w:val="000000"/>
                <w:szCs w:val="22"/>
              </w:rPr>
              <w:t xml:space="preserve">Full name of </w:t>
            </w:r>
            <w:r w:rsidR="001240ED">
              <w:rPr>
                <w:rFonts w:ascii="Arial" w:hAnsi="Arial" w:cs="Arial"/>
                <w:color w:val="000000"/>
                <w:szCs w:val="22"/>
              </w:rPr>
              <w:t>witness</w:t>
            </w:r>
          </w:p>
        </w:tc>
        <w:tc>
          <w:tcPr>
            <w:tcW w:w="330" w:type="dxa"/>
            <w:shd w:val="clear" w:color="auto" w:fill="auto"/>
            <w:tcMar>
              <w:left w:w="0" w:type="dxa"/>
              <w:right w:w="0" w:type="dxa"/>
            </w:tcMar>
          </w:tcPr>
          <w:p w14:paraId="6688EA76" w14:textId="77777777" w:rsidR="00EA7A58" w:rsidRPr="00C40419" w:rsidRDefault="00EA7A58" w:rsidP="00B6286F">
            <w:pPr>
              <w:pStyle w:val="TableText"/>
              <w:rPr>
                <w:rFonts w:ascii="Arial" w:hAnsi="Arial" w:cs="Arial"/>
                <w:color w:val="000000"/>
                <w:szCs w:val="22"/>
              </w:rPr>
            </w:pPr>
          </w:p>
        </w:tc>
        <w:tc>
          <w:tcPr>
            <w:tcW w:w="330" w:type="dxa"/>
            <w:shd w:val="clear" w:color="auto" w:fill="auto"/>
            <w:tcMar>
              <w:left w:w="0" w:type="dxa"/>
              <w:right w:w="0" w:type="dxa"/>
            </w:tcMar>
          </w:tcPr>
          <w:p w14:paraId="2D97AF93" w14:textId="77777777" w:rsidR="00EA7A58" w:rsidRPr="00C40419" w:rsidRDefault="00EA7A58" w:rsidP="00B6286F">
            <w:pPr>
              <w:pStyle w:val="TableText"/>
              <w:rPr>
                <w:rFonts w:ascii="Arial" w:hAnsi="Arial" w:cs="Arial"/>
                <w:color w:val="000000"/>
                <w:szCs w:val="22"/>
              </w:rPr>
            </w:pPr>
          </w:p>
        </w:tc>
        <w:tc>
          <w:tcPr>
            <w:tcW w:w="4290" w:type="dxa"/>
            <w:tcBorders>
              <w:top w:val="single" w:sz="4" w:space="0" w:color="auto"/>
            </w:tcBorders>
            <w:tcMar>
              <w:left w:w="0" w:type="dxa"/>
              <w:right w:w="0" w:type="dxa"/>
            </w:tcMar>
          </w:tcPr>
          <w:p w14:paraId="2F3753CC" w14:textId="77777777" w:rsidR="00EA7A58" w:rsidRPr="00C40419" w:rsidRDefault="00EA7A58" w:rsidP="0039152B">
            <w:pPr>
              <w:pStyle w:val="TableText"/>
              <w:rPr>
                <w:rFonts w:ascii="Arial" w:hAnsi="Arial" w:cs="Arial"/>
                <w:color w:val="000000"/>
                <w:szCs w:val="22"/>
              </w:rPr>
            </w:pPr>
            <w:r w:rsidRPr="00C40419">
              <w:rPr>
                <w:rFonts w:ascii="Arial" w:hAnsi="Arial" w:cs="Arial"/>
                <w:color w:val="000000"/>
                <w:szCs w:val="22"/>
              </w:rPr>
              <w:t xml:space="preserve">Full name of </w:t>
            </w:r>
            <w:r w:rsidR="001240ED">
              <w:rPr>
                <w:rFonts w:ascii="Arial" w:hAnsi="Arial" w:cs="Arial"/>
                <w:color w:val="000000"/>
                <w:szCs w:val="22"/>
              </w:rPr>
              <w:t>DAB Member</w:t>
            </w:r>
            <w:r w:rsidR="000E5FCD">
              <w:rPr>
                <w:rFonts w:ascii="Arial" w:hAnsi="Arial" w:cs="Arial"/>
                <w:color w:val="000000"/>
                <w:szCs w:val="22"/>
              </w:rPr>
              <w:t xml:space="preserve"> </w:t>
            </w:r>
          </w:p>
        </w:tc>
      </w:tr>
    </w:tbl>
    <w:p w14:paraId="44597CE5" w14:textId="77777777" w:rsidR="00EA7A58" w:rsidRPr="00C40419" w:rsidRDefault="00EA7A58" w:rsidP="00EA7A58">
      <w:pPr>
        <w:rPr>
          <w:rFonts w:ascii="Arial" w:hAnsi="Arial" w:cs="Arial"/>
          <w:szCs w:val="22"/>
        </w:rPr>
      </w:pPr>
    </w:p>
    <w:p w14:paraId="38194904" w14:textId="77777777" w:rsidR="00EA7A58" w:rsidRPr="00C40419" w:rsidRDefault="00EA7A58" w:rsidP="00F7399F">
      <w:pPr>
        <w:tabs>
          <w:tab w:val="left" w:pos="4820"/>
        </w:tabs>
        <w:rPr>
          <w:rFonts w:ascii="Arial" w:hAnsi="Arial" w:cs="Arial"/>
          <w:b/>
          <w:szCs w:val="22"/>
        </w:rPr>
      </w:pPr>
    </w:p>
    <w:p w14:paraId="3D12E08A" w14:textId="77777777" w:rsidR="00EA7A58" w:rsidRPr="00C40419" w:rsidRDefault="00EA7A58" w:rsidP="00F7399F">
      <w:pPr>
        <w:tabs>
          <w:tab w:val="left" w:pos="4820"/>
        </w:tabs>
        <w:rPr>
          <w:rFonts w:ascii="Arial" w:hAnsi="Arial" w:cs="Arial"/>
          <w:b/>
          <w:szCs w:val="22"/>
        </w:rPr>
        <w:sectPr w:rsidR="00EA7A58" w:rsidRPr="00C40419" w:rsidSect="00213397">
          <w:endnotePr>
            <w:numFmt w:val="decimal"/>
          </w:endnotePr>
          <w:pgSz w:w="11906" w:h="16838" w:code="9"/>
          <w:pgMar w:top="1134" w:right="1134" w:bottom="1134" w:left="1418" w:header="1077" w:footer="567" w:gutter="0"/>
          <w:cols w:space="708"/>
          <w:docGrid w:linePitch="360"/>
        </w:sectPr>
      </w:pPr>
    </w:p>
    <w:p w14:paraId="183CEFEB" w14:textId="77777777" w:rsidR="00F7399F" w:rsidRPr="00C40419" w:rsidRDefault="00F7399F" w:rsidP="00F7399F">
      <w:pPr>
        <w:tabs>
          <w:tab w:val="left" w:pos="4820"/>
        </w:tabs>
        <w:rPr>
          <w:rFonts w:ascii="Arial" w:hAnsi="Arial" w:cs="Arial"/>
          <w:b/>
          <w:szCs w:val="22"/>
        </w:rPr>
      </w:pPr>
      <w:r w:rsidRPr="00C40419">
        <w:rPr>
          <w:rFonts w:ascii="Arial" w:hAnsi="Arial" w:cs="Arial"/>
          <w:b/>
          <w:szCs w:val="22"/>
        </w:rPr>
        <w:lastRenderedPageBreak/>
        <w:t>APPENDIX 1</w:t>
      </w:r>
    </w:p>
    <w:p w14:paraId="74CCBF6B" w14:textId="77777777" w:rsidR="00F7399F" w:rsidRPr="00C40419" w:rsidRDefault="00F7399F" w:rsidP="00F7399F">
      <w:pPr>
        <w:rPr>
          <w:rFonts w:ascii="Arial" w:hAnsi="Arial" w:cs="Arial"/>
          <w:szCs w:val="22"/>
        </w:rPr>
      </w:pPr>
      <w:r w:rsidRPr="00C40419">
        <w:rPr>
          <w:rFonts w:ascii="Arial" w:hAnsi="Arial" w:cs="Arial"/>
          <w:b/>
          <w:szCs w:val="22"/>
        </w:rPr>
        <w:t>Dispute Avoidance Board General Operating Procedures</w:t>
      </w:r>
    </w:p>
    <w:p w14:paraId="6DD85CC9" w14:textId="77777777" w:rsidR="00F7399F" w:rsidRPr="00C40419" w:rsidRDefault="00F7399F" w:rsidP="00F7399F">
      <w:pPr>
        <w:keepNext/>
        <w:ind w:left="680" w:hanging="680"/>
        <w:rPr>
          <w:rFonts w:ascii="Arial" w:hAnsi="Arial" w:cs="Arial"/>
          <w:b/>
          <w:szCs w:val="22"/>
        </w:rPr>
      </w:pPr>
      <w:r w:rsidRPr="00C40419">
        <w:rPr>
          <w:rFonts w:ascii="Arial" w:hAnsi="Arial" w:cs="Arial"/>
          <w:b/>
          <w:szCs w:val="22"/>
        </w:rPr>
        <w:t>1.</w:t>
      </w:r>
      <w:r w:rsidRPr="00C40419">
        <w:rPr>
          <w:rFonts w:ascii="Arial" w:hAnsi="Arial" w:cs="Arial"/>
          <w:b/>
          <w:szCs w:val="22"/>
        </w:rPr>
        <w:tab/>
        <w:t xml:space="preserve">General </w:t>
      </w:r>
    </w:p>
    <w:p w14:paraId="206C8109" w14:textId="77777777" w:rsidR="00F7399F" w:rsidRPr="00C40419" w:rsidRDefault="00F7399F" w:rsidP="00F7399F">
      <w:pPr>
        <w:ind w:left="1360" w:hanging="680"/>
        <w:rPr>
          <w:rFonts w:ascii="Arial" w:hAnsi="Arial" w:cs="Arial"/>
          <w:szCs w:val="22"/>
        </w:rPr>
      </w:pPr>
      <w:r w:rsidRPr="00C40419">
        <w:rPr>
          <w:rFonts w:ascii="Arial" w:hAnsi="Arial" w:cs="Arial"/>
          <w:szCs w:val="22"/>
        </w:rPr>
        <w:t>1.1</w:t>
      </w:r>
      <w:r w:rsidRPr="00C40419">
        <w:rPr>
          <w:rFonts w:ascii="Arial" w:hAnsi="Arial" w:cs="Arial"/>
          <w:szCs w:val="22"/>
        </w:rPr>
        <w:tab/>
        <w:t xml:space="preserve">The role of the Dispute Avoidance Board is to provide independent and specialised expertise in technical and administration aspects of the Contract in order to assist the Other Parties in firstly attempting to avoid or prevent and, if unable to avoid or prevent, in determining Disputes under clause </w:t>
      </w:r>
      <w:r w:rsidR="0055380F">
        <w:rPr>
          <w:rFonts w:ascii="Arial" w:hAnsi="Arial"/>
          <w:szCs w:val="22"/>
        </w:rPr>
        <w:t>[</w:t>
      </w:r>
      <w:r w:rsidR="0055380F" w:rsidRPr="0055380F">
        <w:rPr>
          <w:rFonts w:ascii="Arial" w:hAnsi="Arial"/>
          <w:b/>
          <w:szCs w:val="22"/>
          <w:highlight w:val="yellow"/>
        </w:rPr>
        <w:t>●</w:t>
      </w:r>
      <w:r w:rsidR="0055380F">
        <w:rPr>
          <w:rFonts w:ascii="Arial" w:hAnsi="Arial"/>
          <w:szCs w:val="22"/>
        </w:rPr>
        <w:t>]</w:t>
      </w:r>
      <w:r w:rsidR="0055380F">
        <w:rPr>
          <w:rFonts w:ascii="Arial" w:hAnsi="Arial" w:cs="Arial"/>
          <w:szCs w:val="22"/>
        </w:rPr>
        <w:t xml:space="preserve"> </w:t>
      </w:r>
      <w:r w:rsidRPr="00C40419">
        <w:rPr>
          <w:rFonts w:ascii="Arial" w:hAnsi="Arial" w:cs="Arial"/>
          <w:szCs w:val="22"/>
        </w:rPr>
        <w:t xml:space="preserve">of the Contract in a timely manner. </w:t>
      </w:r>
    </w:p>
    <w:p w14:paraId="7D9EED0A" w14:textId="77777777" w:rsidR="00F7399F" w:rsidRPr="00C40419" w:rsidRDefault="00F7399F" w:rsidP="00F7399F">
      <w:pPr>
        <w:ind w:left="1360" w:hanging="680"/>
        <w:rPr>
          <w:rFonts w:ascii="Arial" w:hAnsi="Arial" w:cs="Arial"/>
          <w:szCs w:val="22"/>
        </w:rPr>
      </w:pPr>
      <w:r w:rsidRPr="00C40419">
        <w:rPr>
          <w:rFonts w:ascii="Arial" w:hAnsi="Arial" w:cs="Arial"/>
          <w:szCs w:val="22"/>
        </w:rPr>
        <w:t>1.2</w:t>
      </w:r>
      <w:r w:rsidRPr="00C40419">
        <w:rPr>
          <w:rFonts w:ascii="Arial" w:hAnsi="Arial" w:cs="Arial"/>
          <w:szCs w:val="22"/>
        </w:rPr>
        <w:tab/>
        <w:t xml:space="preserve">The Other Parties will furnish to the Dispute Avoidance Board Member all documents necessary for the Dispute Avoidance Board to perform its functions, including copies of all Contract documents plus periodic reports, such as progress reports, minutes of weekly or other project control meetings, site meetings or similar meetings and any other documents that would be helpful in informing the Dispute Avoidance Board Member of matters in relation to the Project. </w:t>
      </w:r>
    </w:p>
    <w:p w14:paraId="54F8905E" w14:textId="77777777" w:rsidR="00F7399F" w:rsidRPr="00C40419" w:rsidRDefault="00F7399F" w:rsidP="00F7399F">
      <w:pPr>
        <w:ind w:left="1360" w:hanging="680"/>
        <w:rPr>
          <w:rFonts w:ascii="Arial" w:hAnsi="Arial" w:cs="Arial"/>
          <w:szCs w:val="22"/>
        </w:rPr>
      </w:pPr>
      <w:r w:rsidRPr="00C40419">
        <w:rPr>
          <w:rFonts w:ascii="Arial" w:hAnsi="Arial" w:cs="Arial"/>
          <w:szCs w:val="22"/>
        </w:rPr>
        <w:t>1.3</w:t>
      </w:r>
      <w:r w:rsidRPr="00C40419">
        <w:rPr>
          <w:rFonts w:ascii="Arial" w:hAnsi="Arial" w:cs="Arial"/>
          <w:szCs w:val="22"/>
        </w:rPr>
        <w:tab/>
        <w:t xml:space="preserve">The Dispute Avoidance Board Member </w:t>
      </w:r>
      <w:r w:rsidR="0039152B">
        <w:rPr>
          <w:rFonts w:ascii="Arial" w:hAnsi="Arial" w:cs="Arial"/>
          <w:szCs w:val="22"/>
        </w:rPr>
        <w:t>is</w:t>
      </w:r>
      <w:r w:rsidRPr="00C40419">
        <w:rPr>
          <w:rFonts w:ascii="Arial" w:hAnsi="Arial" w:cs="Arial"/>
          <w:szCs w:val="22"/>
        </w:rPr>
        <w:t xml:space="preserve"> not the representative of the party which appointed </w:t>
      </w:r>
      <w:r w:rsidR="0039152B">
        <w:rPr>
          <w:rFonts w:ascii="Arial" w:hAnsi="Arial" w:cs="Arial"/>
          <w:szCs w:val="22"/>
        </w:rPr>
        <w:t>the Member</w:t>
      </w:r>
      <w:r w:rsidRPr="00C40419">
        <w:rPr>
          <w:rFonts w:ascii="Arial" w:hAnsi="Arial" w:cs="Arial"/>
          <w:szCs w:val="22"/>
        </w:rPr>
        <w:t xml:space="preserve">. The Dispute Avoidance Board must function as an objective, impartial and independent body at all times. </w:t>
      </w:r>
    </w:p>
    <w:p w14:paraId="5EC74A2D" w14:textId="196639DD" w:rsidR="00F7399F" w:rsidRPr="00C40419" w:rsidRDefault="00F7399F" w:rsidP="00F7399F">
      <w:pPr>
        <w:ind w:left="1360" w:hanging="680"/>
        <w:rPr>
          <w:rFonts w:ascii="Arial" w:hAnsi="Arial" w:cs="Arial"/>
          <w:szCs w:val="22"/>
        </w:rPr>
      </w:pPr>
      <w:r w:rsidRPr="00C40419">
        <w:rPr>
          <w:rFonts w:ascii="Arial" w:hAnsi="Arial" w:cs="Arial"/>
          <w:szCs w:val="22"/>
        </w:rPr>
        <w:t>1.4</w:t>
      </w:r>
      <w:r w:rsidRPr="00C40419">
        <w:rPr>
          <w:rFonts w:ascii="Arial" w:hAnsi="Arial" w:cs="Arial"/>
          <w:szCs w:val="22"/>
        </w:rPr>
        <w:tab/>
        <w:t xml:space="preserve">The Member shall make prompt disclosure from time to time of any new or previously undisclosed circumstance, relationship or dealing, which comes to </w:t>
      </w:r>
      <w:r w:rsidR="00C22E26">
        <w:rPr>
          <w:rFonts w:ascii="Arial" w:hAnsi="Arial" w:cs="Arial"/>
          <w:szCs w:val="22"/>
        </w:rPr>
        <w:t>his or her</w:t>
      </w:r>
      <w:r w:rsidRPr="00C40419">
        <w:rPr>
          <w:rFonts w:ascii="Arial" w:hAnsi="Arial" w:cs="Arial"/>
          <w:szCs w:val="22"/>
        </w:rPr>
        <w:t xml:space="preserve"> attention and which might give rise to a conflict of interest or apprehension of bias. </w:t>
      </w:r>
    </w:p>
    <w:p w14:paraId="1E758CFF" w14:textId="77777777" w:rsidR="00F7399F" w:rsidRPr="00C40419" w:rsidRDefault="00F7399F" w:rsidP="00F7399F">
      <w:pPr>
        <w:ind w:left="1360" w:hanging="680"/>
        <w:rPr>
          <w:rFonts w:ascii="Arial" w:hAnsi="Arial" w:cs="Arial"/>
          <w:szCs w:val="22"/>
        </w:rPr>
      </w:pPr>
      <w:r w:rsidRPr="00C40419">
        <w:rPr>
          <w:rFonts w:ascii="Arial" w:hAnsi="Arial" w:cs="Arial"/>
          <w:szCs w:val="22"/>
        </w:rPr>
        <w:t>1.5</w:t>
      </w:r>
      <w:r w:rsidRPr="00C40419">
        <w:rPr>
          <w:rFonts w:ascii="Arial" w:hAnsi="Arial" w:cs="Arial"/>
          <w:szCs w:val="22"/>
        </w:rPr>
        <w:tab/>
        <w:t xml:space="preserve">Communications between the Other Parties and the Dispute Avoidance Board for the purpose of attempting to avoid or prevent Disputes are "without prejudice" communications and may not be adduced as evidence in any dispute resolution process under clause </w:t>
      </w:r>
      <w:r w:rsidR="0055380F">
        <w:rPr>
          <w:rFonts w:ascii="Arial" w:hAnsi="Arial"/>
          <w:szCs w:val="22"/>
        </w:rPr>
        <w:t>[</w:t>
      </w:r>
      <w:r w:rsidR="0055380F" w:rsidRPr="0055380F">
        <w:rPr>
          <w:rFonts w:ascii="Arial" w:hAnsi="Arial"/>
          <w:b/>
          <w:szCs w:val="22"/>
          <w:highlight w:val="yellow"/>
        </w:rPr>
        <w:t>●</w:t>
      </w:r>
      <w:r w:rsidR="0055380F">
        <w:rPr>
          <w:rFonts w:ascii="Arial" w:hAnsi="Arial"/>
          <w:szCs w:val="22"/>
        </w:rPr>
        <w:t>]</w:t>
      </w:r>
      <w:r w:rsidR="0055380F">
        <w:rPr>
          <w:rFonts w:ascii="Arial" w:hAnsi="Arial" w:cs="Arial"/>
          <w:szCs w:val="22"/>
        </w:rPr>
        <w:t xml:space="preserve"> </w:t>
      </w:r>
      <w:r w:rsidRPr="00C40419">
        <w:rPr>
          <w:rFonts w:ascii="Arial" w:hAnsi="Arial" w:cs="Arial"/>
          <w:szCs w:val="22"/>
        </w:rPr>
        <w:t xml:space="preserve">of the Contract. </w:t>
      </w:r>
    </w:p>
    <w:p w14:paraId="1EAED4A7" w14:textId="77777777" w:rsidR="00F7399F" w:rsidRPr="00C40419" w:rsidRDefault="00F7399F" w:rsidP="00F7399F">
      <w:pPr>
        <w:keepNext/>
        <w:ind w:left="680" w:hanging="680"/>
        <w:rPr>
          <w:rFonts w:ascii="Arial" w:hAnsi="Arial" w:cs="Arial"/>
          <w:b/>
          <w:szCs w:val="22"/>
        </w:rPr>
      </w:pPr>
      <w:r w:rsidRPr="00C40419">
        <w:rPr>
          <w:rFonts w:ascii="Arial" w:hAnsi="Arial" w:cs="Arial"/>
          <w:b/>
          <w:szCs w:val="22"/>
        </w:rPr>
        <w:t>2.</w:t>
      </w:r>
      <w:r w:rsidRPr="00C40419">
        <w:rPr>
          <w:rFonts w:ascii="Arial" w:hAnsi="Arial" w:cs="Arial"/>
          <w:b/>
          <w:szCs w:val="22"/>
        </w:rPr>
        <w:tab/>
        <w:t xml:space="preserve">Frequency of Regular Meetings and Construction Site Visits </w:t>
      </w:r>
    </w:p>
    <w:p w14:paraId="3420BF1E" w14:textId="77777777" w:rsidR="00F7399F" w:rsidRPr="00C40419" w:rsidRDefault="00F7399F" w:rsidP="00F7399F">
      <w:pPr>
        <w:ind w:left="1360" w:hanging="680"/>
        <w:rPr>
          <w:rFonts w:ascii="Arial" w:hAnsi="Arial" w:cs="Arial"/>
          <w:szCs w:val="22"/>
        </w:rPr>
      </w:pPr>
      <w:r w:rsidRPr="00C40419">
        <w:rPr>
          <w:rFonts w:ascii="Arial" w:hAnsi="Arial" w:cs="Arial"/>
          <w:szCs w:val="22"/>
        </w:rPr>
        <w:t>2.1</w:t>
      </w:r>
      <w:r w:rsidRPr="00C40419">
        <w:rPr>
          <w:rFonts w:ascii="Arial" w:hAnsi="Arial" w:cs="Arial"/>
          <w:szCs w:val="22"/>
        </w:rPr>
        <w:tab/>
        <w:t xml:space="preserve">The frequency and scheduling of meetings and site visits necessary to keep the Dispute Avoidance Board properly informed of the project circumstances will generally be agreed between the Dispute Avoidance Board and the Other Parties. </w:t>
      </w:r>
    </w:p>
    <w:p w14:paraId="6750C16E" w14:textId="77777777" w:rsidR="00F7399F" w:rsidRPr="00C40419" w:rsidRDefault="00F7399F" w:rsidP="00F7399F">
      <w:pPr>
        <w:ind w:left="1360" w:hanging="680"/>
        <w:rPr>
          <w:rFonts w:ascii="Arial" w:hAnsi="Arial" w:cs="Arial"/>
          <w:szCs w:val="22"/>
        </w:rPr>
      </w:pPr>
      <w:r w:rsidRPr="00C40419">
        <w:rPr>
          <w:rFonts w:ascii="Arial" w:hAnsi="Arial" w:cs="Arial"/>
          <w:szCs w:val="22"/>
        </w:rPr>
        <w:t>2.2</w:t>
      </w:r>
      <w:r w:rsidRPr="00C40419">
        <w:rPr>
          <w:rFonts w:ascii="Arial" w:hAnsi="Arial" w:cs="Arial"/>
          <w:szCs w:val="22"/>
        </w:rPr>
        <w:tab/>
        <w:t xml:space="preserve">In the case of a failure to agree between the Dispute Avoidance Board and the Other Parties, the Dispute Avoidance Board will schedule the meetings and visits as it sees fit. </w:t>
      </w:r>
    </w:p>
    <w:p w14:paraId="20198981" w14:textId="77777777" w:rsidR="00F7399F" w:rsidRPr="00C40419" w:rsidRDefault="00F7399F" w:rsidP="00F7399F">
      <w:pPr>
        <w:ind w:left="1360" w:hanging="680"/>
        <w:rPr>
          <w:rFonts w:ascii="Arial" w:hAnsi="Arial" w:cs="Arial"/>
          <w:szCs w:val="22"/>
        </w:rPr>
      </w:pPr>
      <w:r w:rsidRPr="00C40419">
        <w:rPr>
          <w:rFonts w:ascii="Arial" w:hAnsi="Arial" w:cs="Arial"/>
          <w:szCs w:val="22"/>
        </w:rPr>
        <w:t>2.3</w:t>
      </w:r>
      <w:r w:rsidRPr="00C40419">
        <w:rPr>
          <w:rFonts w:ascii="Arial" w:hAnsi="Arial" w:cs="Arial"/>
          <w:szCs w:val="22"/>
        </w:rPr>
        <w:tab/>
        <w:t>The frequency of meetings of the Dispute Avoidance Board should generally be two or three monthly and coincide with the same day as meetings (which the Member will attend) of the Management Review Group under the Contract, but the meeting schedule may be influenced by work progress, unusual events and the number and complexity of potential Disputes.  In any event, meetings of the Dispute Avoidance Board may be convened separately to meetings of the Management Review Group.</w:t>
      </w:r>
    </w:p>
    <w:p w14:paraId="0EBCECF6" w14:textId="77777777" w:rsidR="00F7399F" w:rsidRPr="00C40419" w:rsidRDefault="00F7399F" w:rsidP="00F7399F">
      <w:pPr>
        <w:ind w:left="1360" w:hanging="680"/>
        <w:rPr>
          <w:rFonts w:ascii="Arial" w:hAnsi="Arial" w:cs="Arial"/>
          <w:szCs w:val="22"/>
        </w:rPr>
      </w:pPr>
      <w:r w:rsidRPr="00C40419">
        <w:rPr>
          <w:rFonts w:ascii="Arial" w:hAnsi="Arial" w:cs="Arial"/>
          <w:szCs w:val="22"/>
        </w:rPr>
        <w:t>2.4</w:t>
      </w:r>
      <w:r w:rsidRPr="00C40419">
        <w:rPr>
          <w:rFonts w:ascii="Arial" w:hAnsi="Arial" w:cs="Arial"/>
          <w:szCs w:val="22"/>
        </w:rPr>
        <w:tab/>
        <w:t xml:space="preserve">The first Dispute Avoidance Board meeting should be held within one month of the date of this Agreement. </w:t>
      </w:r>
    </w:p>
    <w:p w14:paraId="00DB5DB5" w14:textId="77777777" w:rsidR="00F7399F" w:rsidRPr="00C40419" w:rsidRDefault="00F7399F" w:rsidP="00F7399F">
      <w:pPr>
        <w:keepNext/>
        <w:ind w:left="680" w:hanging="680"/>
        <w:rPr>
          <w:rFonts w:ascii="Arial" w:hAnsi="Arial" w:cs="Arial"/>
          <w:b/>
          <w:szCs w:val="22"/>
        </w:rPr>
      </w:pPr>
      <w:r w:rsidRPr="00C40419">
        <w:rPr>
          <w:rFonts w:ascii="Arial" w:hAnsi="Arial" w:cs="Arial"/>
          <w:b/>
          <w:szCs w:val="22"/>
        </w:rPr>
        <w:lastRenderedPageBreak/>
        <w:t>3.</w:t>
      </w:r>
      <w:r w:rsidRPr="00C40419">
        <w:rPr>
          <w:rFonts w:ascii="Arial" w:hAnsi="Arial" w:cs="Arial"/>
          <w:b/>
          <w:szCs w:val="22"/>
        </w:rPr>
        <w:tab/>
        <w:t xml:space="preserve">Agenda for Regular Meetings </w:t>
      </w:r>
    </w:p>
    <w:p w14:paraId="7AA68F0A" w14:textId="08AF667B" w:rsidR="00F7399F" w:rsidRPr="00C40419" w:rsidRDefault="00F7399F" w:rsidP="00F7399F">
      <w:pPr>
        <w:ind w:left="1360" w:hanging="680"/>
        <w:rPr>
          <w:rFonts w:ascii="Arial" w:hAnsi="Arial" w:cs="Arial"/>
          <w:szCs w:val="22"/>
        </w:rPr>
      </w:pPr>
      <w:r w:rsidRPr="00C40419">
        <w:rPr>
          <w:rFonts w:ascii="Arial" w:hAnsi="Arial" w:cs="Arial"/>
          <w:szCs w:val="22"/>
        </w:rPr>
        <w:t>3.1</w:t>
      </w:r>
      <w:r w:rsidRPr="00C40419">
        <w:rPr>
          <w:rFonts w:ascii="Arial" w:hAnsi="Arial" w:cs="Arial"/>
          <w:szCs w:val="22"/>
        </w:rPr>
        <w:tab/>
        <w:t xml:space="preserve">The </w:t>
      </w:r>
      <w:r w:rsidR="00F47C06">
        <w:rPr>
          <w:rFonts w:ascii="Arial" w:hAnsi="Arial" w:cs="Arial"/>
          <w:szCs w:val="22"/>
        </w:rPr>
        <w:t>C</w:t>
      </w:r>
      <w:r w:rsidRPr="00C40419">
        <w:rPr>
          <w:rFonts w:ascii="Arial" w:hAnsi="Arial" w:cs="Arial"/>
          <w:szCs w:val="22"/>
        </w:rPr>
        <w:t xml:space="preserve">hair of the Dispute Avoidance Board will develop an agenda for each regular meeting in accordance with the requirements of the Contract and this Agreement. </w:t>
      </w:r>
    </w:p>
    <w:p w14:paraId="62CA6BDE" w14:textId="2EA56D32" w:rsidR="00F7399F" w:rsidRPr="00C40419" w:rsidRDefault="00F7399F" w:rsidP="00F7399F">
      <w:pPr>
        <w:ind w:left="1360" w:hanging="680"/>
        <w:rPr>
          <w:rFonts w:ascii="Arial" w:hAnsi="Arial" w:cs="Arial"/>
          <w:szCs w:val="22"/>
        </w:rPr>
      </w:pPr>
      <w:r w:rsidRPr="00C40419">
        <w:rPr>
          <w:rFonts w:ascii="Arial" w:hAnsi="Arial" w:cs="Arial"/>
          <w:szCs w:val="22"/>
        </w:rPr>
        <w:t>3.2</w:t>
      </w:r>
      <w:r w:rsidRPr="00C40419">
        <w:rPr>
          <w:rFonts w:ascii="Arial" w:hAnsi="Arial" w:cs="Arial"/>
          <w:szCs w:val="22"/>
        </w:rPr>
        <w:tab/>
        <w:t>Dispute Avoidance Board meetings held for the purposes of briefing and updating the Member on performance and progress of the work under the Contract and issues or potential issues arising between the Other Parties shall be held on</w:t>
      </w:r>
      <w:r w:rsidR="0062095F">
        <w:rPr>
          <w:rFonts w:ascii="Arial" w:hAnsi="Arial" w:cs="Arial"/>
          <w:szCs w:val="22"/>
        </w:rPr>
        <w:t xml:space="preserve"> an “</w:t>
      </w:r>
      <w:r w:rsidR="003A209A">
        <w:rPr>
          <w:rFonts w:ascii="Arial" w:hAnsi="Arial" w:cs="Arial"/>
          <w:szCs w:val="22"/>
        </w:rPr>
        <w:t>In</w:t>
      </w:r>
      <w:r w:rsidR="0062095F">
        <w:rPr>
          <w:rFonts w:ascii="Arial" w:hAnsi="Arial" w:cs="Arial"/>
          <w:szCs w:val="22"/>
        </w:rPr>
        <w:t>-</w:t>
      </w:r>
      <w:r w:rsidR="003A209A">
        <w:rPr>
          <w:rFonts w:ascii="Arial" w:hAnsi="Arial" w:cs="Arial"/>
          <w:szCs w:val="22"/>
        </w:rPr>
        <w:t xml:space="preserve">Confidence </w:t>
      </w:r>
      <w:r w:rsidR="0062095F">
        <w:rPr>
          <w:rFonts w:ascii="Arial" w:hAnsi="Arial" w:cs="Arial"/>
          <w:szCs w:val="22"/>
        </w:rPr>
        <w:t xml:space="preserve">and </w:t>
      </w:r>
      <w:r w:rsidR="003A209A">
        <w:rPr>
          <w:rFonts w:ascii="Arial" w:hAnsi="Arial" w:cs="Arial"/>
          <w:szCs w:val="22"/>
        </w:rPr>
        <w:t>W</w:t>
      </w:r>
      <w:r w:rsidR="003A209A" w:rsidRPr="00C40419">
        <w:rPr>
          <w:rFonts w:ascii="Arial" w:hAnsi="Arial" w:cs="Arial"/>
          <w:szCs w:val="22"/>
        </w:rPr>
        <w:t xml:space="preserve">ithout </w:t>
      </w:r>
      <w:r w:rsidR="003A209A">
        <w:rPr>
          <w:rFonts w:ascii="Arial" w:hAnsi="Arial" w:cs="Arial"/>
          <w:szCs w:val="22"/>
        </w:rPr>
        <w:t>P</w:t>
      </w:r>
      <w:r w:rsidR="003A209A" w:rsidRPr="00C40419">
        <w:rPr>
          <w:rFonts w:ascii="Arial" w:hAnsi="Arial" w:cs="Arial"/>
          <w:szCs w:val="22"/>
        </w:rPr>
        <w:t>rejudice</w:t>
      </w:r>
      <w:r w:rsidRPr="00C40419">
        <w:rPr>
          <w:rFonts w:ascii="Arial" w:hAnsi="Arial" w:cs="Arial"/>
          <w:szCs w:val="22"/>
        </w:rPr>
        <w:t xml:space="preserve">" basis to encourage full and frank disclosure and discussions. </w:t>
      </w:r>
    </w:p>
    <w:p w14:paraId="0A9904FC" w14:textId="5B1216E0" w:rsidR="00F7399F" w:rsidRPr="00C40419" w:rsidRDefault="00F7399F" w:rsidP="00F7399F">
      <w:pPr>
        <w:ind w:left="1360" w:hanging="680"/>
        <w:rPr>
          <w:rFonts w:ascii="Arial" w:hAnsi="Arial" w:cs="Arial"/>
          <w:szCs w:val="22"/>
        </w:rPr>
      </w:pPr>
      <w:r w:rsidRPr="00C40419">
        <w:rPr>
          <w:rFonts w:ascii="Arial" w:hAnsi="Arial" w:cs="Arial"/>
          <w:szCs w:val="22"/>
        </w:rPr>
        <w:t>3.3</w:t>
      </w:r>
      <w:r w:rsidRPr="00C40419">
        <w:rPr>
          <w:rFonts w:ascii="Arial" w:hAnsi="Arial" w:cs="Arial"/>
          <w:szCs w:val="22"/>
        </w:rPr>
        <w:tab/>
        <w:t xml:space="preserve">The provisions of clause 3.2 of this Appendix 1 as they relate to a "without prejudice" basis shall not apply to any inspection or conference convened in accordance with </w:t>
      </w:r>
      <w:r w:rsidR="00EE651C">
        <w:rPr>
          <w:rFonts w:ascii="Arial" w:hAnsi="Arial" w:cs="Arial"/>
          <w:szCs w:val="22"/>
        </w:rPr>
        <w:t>the</w:t>
      </w:r>
      <w:r w:rsidRPr="00C40419">
        <w:rPr>
          <w:rFonts w:ascii="Arial" w:hAnsi="Arial" w:cs="Arial"/>
          <w:szCs w:val="22"/>
        </w:rPr>
        <w:t xml:space="preserve"> Rules for Dispute Avoidance Board Decisions in relation to a Dispute referred to the Dispute Avoidance Board for </w:t>
      </w:r>
      <w:r w:rsidR="007479A4">
        <w:rPr>
          <w:rFonts w:ascii="Arial" w:hAnsi="Arial" w:cs="Arial"/>
          <w:szCs w:val="22"/>
        </w:rPr>
        <w:t>a Decision</w:t>
      </w:r>
      <w:r w:rsidRPr="00C40419">
        <w:rPr>
          <w:rFonts w:ascii="Arial" w:hAnsi="Arial" w:cs="Arial"/>
          <w:szCs w:val="22"/>
        </w:rPr>
        <w:t xml:space="preserve">. </w:t>
      </w:r>
    </w:p>
    <w:p w14:paraId="2B60E927" w14:textId="77777777" w:rsidR="00F7399F" w:rsidRPr="00C40419" w:rsidRDefault="00F7399F" w:rsidP="00F7399F">
      <w:pPr>
        <w:ind w:left="1360" w:hanging="680"/>
        <w:rPr>
          <w:rFonts w:ascii="Arial" w:hAnsi="Arial" w:cs="Arial"/>
          <w:szCs w:val="22"/>
        </w:rPr>
      </w:pPr>
      <w:r w:rsidRPr="00C40419">
        <w:rPr>
          <w:rFonts w:ascii="Arial" w:hAnsi="Arial" w:cs="Arial"/>
          <w:szCs w:val="22"/>
        </w:rPr>
        <w:t>3.4</w:t>
      </w:r>
      <w:r w:rsidRPr="00C40419">
        <w:rPr>
          <w:rFonts w:ascii="Arial" w:hAnsi="Arial" w:cs="Arial"/>
          <w:szCs w:val="22"/>
        </w:rPr>
        <w:tab/>
        <w:t xml:space="preserve">Prior to or at the conclusion of regular Dispute Avoidance Board meetings contemplated by clause 3, the Dispute Avoidance Board will generally inspect the Works, the Temporary Works and the Construction Site in the company of representatives of both of the Other Parties. Any areas of the Project Works, the Temporary Works or the Construction Site that are or may be the subject of any potential issue or Dispute will be pointed out by the Other Parties. </w:t>
      </w:r>
    </w:p>
    <w:p w14:paraId="3FDD3A16" w14:textId="77777777" w:rsidR="00F7399F" w:rsidRPr="00C40419" w:rsidRDefault="00F7399F" w:rsidP="00F7399F">
      <w:pPr>
        <w:keepNext/>
        <w:ind w:left="680" w:hanging="680"/>
        <w:rPr>
          <w:rFonts w:ascii="Arial" w:hAnsi="Arial" w:cs="Arial"/>
          <w:b/>
          <w:szCs w:val="22"/>
        </w:rPr>
      </w:pPr>
      <w:r w:rsidRPr="00C40419">
        <w:rPr>
          <w:rFonts w:ascii="Arial" w:hAnsi="Arial" w:cs="Arial"/>
          <w:b/>
          <w:szCs w:val="22"/>
        </w:rPr>
        <w:t>4.</w:t>
      </w:r>
      <w:r w:rsidRPr="00C40419">
        <w:rPr>
          <w:rFonts w:ascii="Arial" w:hAnsi="Arial" w:cs="Arial"/>
          <w:b/>
          <w:szCs w:val="22"/>
        </w:rPr>
        <w:tab/>
        <w:t xml:space="preserve">Minutes of Meetings </w:t>
      </w:r>
    </w:p>
    <w:p w14:paraId="250A2B52" w14:textId="77777777" w:rsidR="00F7399F" w:rsidRPr="00C40419" w:rsidRDefault="00F7399F" w:rsidP="00F7399F">
      <w:pPr>
        <w:ind w:left="1360" w:hanging="680"/>
        <w:rPr>
          <w:rFonts w:ascii="Arial" w:hAnsi="Arial" w:cs="Arial"/>
          <w:szCs w:val="22"/>
        </w:rPr>
      </w:pPr>
      <w:r w:rsidRPr="00C40419">
        <w:rPr>
          <w:rFonts w:ascii="Arial" w:hAnsi="Arial" w:cs="Arial"/>
          <w:szCs w:val="22"/>
        </w:rPr>
        <w:t>4.1</w:t>
      </w:r>
      <w:r w:rsidRPr="00C40419">
        <w:rPr>
          <w:rFonts w:ascii="Arial" w:hAnsi="Arial" w:cs="Arial"/>
          <w:szCs w:val="22"/>
        </w:rPr>
        <w:tab/>
        <w:t xml:space="preserve">The Management Review Group, under clause </w:t>
      </w:r>
      <w:r w:rsidR="0055380F">
        <w:rPr>
          <w:rFonts w:ascii="Arial" w:hAnsi="Arial"/>
          <w:szCs w:val="22"/>
        </w:rPr>
        <w:t>[</w:t>
      </w:r>
      <w:r w:rsidR="0055380F" w:rsidRPr="0055380F">
        <w:rPr>
          <w:rFonts w:ascii="Arial" w:hAnsi="Arial"/>
          <w:b/>
          <w:szCs w:val="22"/>
          <w:highlight w:val="yellow"/>
        </w:rPr>
        <w:t>●</w:t>
      </w:r>
      <w:r w:rsidR="0055380F">
        <w:rPr>
          <w:rFonts w:ascii="Arial" w:hAnsi="Arial"/>
          <w:szCs w:val="22"/>
        </w:rPr>
        <w:t>]</w:t>
      </w:r>
      <w:r w:rsidR="0055380F">
        <w:rPr>
          <w:rFonts w:ascii="Arial" w:hAnsi="Arial" w:cs="Arial"/>
          <w:szCs w:val="22"/>
        </w:rPr>
        <w:t xml:space="preserve"> </w:t>
      </w:r>
      <w:r w:rsidRPr="00C40419">
        <w:rPr>
          <w:rFonts w:ascii="Arial" w:hAnsi="Arial" w:cs="Arial"/>
          <w:szCs w:val="22"/>
        </w:rPr>
        <w:t xml:space="preserve">of the Contract, will agree and document procedures relating to meetings of the Management Review Group, and any minutes of Management Review Group meetings will be circulated to the Dispute Avoidance Board Member for information only. </w:t>
      </w:r>
    </w:p>
    <w:p w14:paraId="122CADA7" w14:textId="017E6386" w:rsidR="00F7399F" w:rsidRPr="00C40419" w:rsidRDefault="00F7399F" w:rsidP="00F7399F">
      <w:pPr>
        <w:ind w:left="1360" w:hanging="680"/>
        <w:rPr>
          <w:rFonts w:ascii="Arial" w:hAnsi="Arial" w:cs="Arial"/>
          <w:szCs w:val="22"/>
        </w:rPr>
      </w:pPr>
      <w:r w:rsidRPr="00C40419">
        <w:rPr>
          <w:rFonts w:ascii="Arial" w:hAnsi="Arial" w:cs="Arial"/>
          <w:szCs w:val="22"/>
        </w:rPr>
        <w:t>4.2</w:t>
      </w:r>
      <w:r w:rsidRPr="00C40419">
        <w:rPr>
          <w:rFonts w:ascii="Arial" w:hAnsi="Arial" w:cs="Arial"/>
          <w:szCs w:val="22"/>
        </w:rPr>
        <w:tab/>
        <w:t xml:space="preserve">In accordance with clause 3.2 above, the minutes of the Dispute Avoidance Board meetings, held other than in accordance with </w:t>
      </w:r>
      <w:r w:rsidR="00EE651C">
        <w:rPr>
          <w:rFonts w:ascii="Arial" w:hAnsi="Arial" w:cs="Arial"/>
          <w:szCs w:val="22"/>
        </w:rPr>
        <w:t>the</w:t>
      </w:r>
      <w:r w:rsidRPr="00C40419">
        <w:rPr>
          <w:rFonts w:ascii="Arial" w:hAnsi="Arial" w:cs="Arial"/>
          <w:szCs w:val="22"/>
        </w:rPr>
        <w:t xml:space="preserve"> Rules for Dispute Avoidance Board Decisions, shall be marked "</w:t>
      </w:r>
      <w:r w:rsidR="00533671">
        <w:rPr>
          <w:rFonts w:ascii="Arial" w:hAnsi="Arial" w:cs="Arial"/>
          <w:szCs w:val="22"/>
        </w:rPr>
        <w:t>I</w:t>
      </w:r>
      <w:r w:rsidR="00533671" w:rsidRPr="00C40419">
        <w:rPr>
          <w:rFonts w:ascii="Arial" w:hAnsi="Arial" w:cs="Arial"/>
          <w:szCs w:val="22"/>
        </w:rPr>
        <w:t>n</w:t>
      </w:r>
      <w:r w:rsidRPr="00C40419">
        <w:rPr>
          <w:rFonts w:ascii="Arial" w:hAnsi="Arial" w:cs="Arial"/>
          <w:szCs w:val="22"/>
        </w:rPr>
        <w:t>-</w:t>
      </w:r>
      <w:r w:rsidR="00533671">
        <w:rPr>
          <w:rFonts w:ascii="Arial" w:hAnsi="Arial" w:cs="Arial"/>
          <w:szCs w:val="22"/>
        </w:rPr>
        <w:t>C</w:t>
      </w:r>
      <w:r w:rsidR="00533671" w:rsidRPr="00C40419">
        <w:rPr>
          <w:rFonts w:ascii="Arial" w:hAnsi="Arial" w:cs="Arial"/>
          <w:szCs w:val="22"/>
        </w:rPr>
        <w:t>onfidence</w:t>
      </w:r>
      <w:r w:rsidRPr="00C40419">
        <w:rPr>
          <w:rFonts w:ascii="Arial" w:hAnsi="Arial" w:cs="Arial"/>
          <w:szCs w:val="22"/>
        </w:rPr>
        <w:t xml:space="preserve"> </w:t>
      </w:r>
      <w:r w:rsidR="00533671">
        <w:rPr>
          <w:rFonts w:ascii="Arial" w:hAnsi="Arial" w:cs="Arial"/>
          <w:szCs w:val="22"/>
        </w:rPr>
        <w:t>and W</w:t>
      </w:r>
      <w:r w:rsidR="00533671" w:rsidRPr="00C40419">
        <w:rPr>
          <w:rFonts w:ascii="Arial" w:hAnsi="Arial" w:cs="Arial"/>
          <w:szCs w:val="22"/>
        </w:rPr>
        <w:t xml:space="preserve">ithout </w:t>
      </w:r>
      <w:r w:rsidR="00533671">
        <w:rPr>
          <w:rFonts w:ascii="Arial" w:hAnsi="Arial" w:cs="Arial"/>
          <w:szCs w:val="22"/>
        </w:rPr>
        <w:t>P</w:t>
      </w:r>
      <w:r w:rsidR="00533671" w:rsidRPr="00C40419">
        <w:rPr>
          <w:rFonts w:ascii="Arial" w:hAnsi="Arial" w:cs="Arial"/>
          <w:szCs w:val="22"/>
        </w:rPr>
        <w:t>rejudice</w:t>
      </w:r>
      <w:r w:rsidRPr="00C40419">
        <w:rPr>
          <w:rFonts w:ascii="Arial" w:hAnsi="Arial" w:cs="Arial"/>
          <w:szCs w:val="22"/>
        </w:rPr>
        <w:t xml:space="preserve">".  The minutes of Dispute Avoidance Board meetings will be prepared by the </w:t>
      </w:r>
      <w:r w:rsidR="00F47C06">
        <w:rPr>
          <w:rFonts w:ascii="Arial" w:hAnsi="Arial" w:cs="Arial"/>
          <w:szCs w:val="22"/>
        </w:rPr>
        <w:t>C</w:t>
      </w:r>
      <w:r w:rsidRPr="00C40419">
        <w:rPr>
          <w:rFonts w:ascii="Arial" w:hAnsi="Arial" w:cs="Arial"/>
          <w:szCs w:val="22"/>
        </w:rPr>
        <w:t>hair of the Dispute Avoidance Board and will be circulated to the attendees at the Dispute Avoidance Board meeting for comments, additions and corrections.</w:t>
      </w:r>
    </w:p>
    <w:p w14:paraId="570E905F" w14:textId="77777777" w:rsidR="00F7399F" w:rsidRPr="00C40419" w:rsidRDefault="00F7399F" w:rsidP="00F7399F">
      <w:pPr>
        <w:ind w:left="1360" w:hanging="680"/>
        <w:rPr>
          <w:rFonts w:ascii="Arial" w:hAnsi="Arial" w:cs="Arial"/>
          <w:szCs w:val="22"/>
        </w:rPr>
      </w:pPr>
      <w:r w:rsidRPr="00C40419">
        <w:rPr>
          <w:rFonts w:ascii="Arial" w:hAnsi="Arial" w:cs="Arial"/>
          <w:szCs w:val="22"/>
        </w:rPr>
        <w:t>4.3</w:t>
      </w:r>
      <w:r w:rsidRPr="00C40419">
        <w:rPr>
          <w:rFonts w:ascii="Arial" w:hAnsi="Arial" w:cs="Arial"/>
          <w:szCs w:val="22"/>
        </w:rPr>
        <w:tab/>
        <w:t xml:space="preserve">Minutes as may be amended will be adopted by the Dispute Avoidance Board Member at the next meeting.  </w:t>
      </w:r>
    </w:p>
    <w:p w14:paraId="64C568E5" w14:textId="77777777" w:rsidR="00F7399F" w:rsidRPr="00C40419" w:rsidRDefault="00F7399F" w:rsidP="00F7399F">
      <w:pPr>
        <w:keepNext/>
        <w:ind w:left="680" w:hanging="680"/>
        <w:rPr>
          <w:rFonts w:ascii="Arial" w:hAnsi="Arial" w:cs="Arial"/>
          <w:b/>
          <w:szCs w:val="22"/>
        </w:rPr>
      </w:pPr>
      <w:r w:rsidRPr="00C40419">
        <w:rPr>
          <w:rFonts w:ascii="Arial" w:hAnsi="Arial" w:cs="Arial"/>
          <w:b/>
          <w:szCs w:val="22"/>
        </w:rPr>
        <w:t>5.</w:t>
      </w:r>
      <w:r w:rsidRPr="00C40419">
        <w:rPr>
          <w:rFonts w:ascii="Arial" w:hAnsi="Arial" w:cs="Arial"/>
          <w:b/>
          <w:szCs w:val="22"/>
        </w:rPr>
        <w:tab/>
        <w:t xml:space="preserve">Communications </w:t>
      </w:r>
    </w:p>
    <w:p w14:paraId="045617F9" w14:textId="77777777" w:rsidR="00F7399F" w:rsidRPr="00C40419" w:rsidRDefault="00F7399F" w:rsidP="00F7399F">
      <w:pPr>
        <w:ind w:left="1360" w:hanging="680"/>
        <w:rPr>
          <w:rFonts w:ascii="Arial" w:hAnsi="Arial" w:cs="Arial"/>
          <w:szCs w:val="22"/>
        </w:rPr>
      </w:pPr>
      <w:r w:rsidRPr="00C40419">
        <w:rPr>
          <w:rFonts w:ascii="Arial" w:hAnsi="Arial" w:cs="Arial"/>
          <w:szCs w:val="22"/>
        </w:rPr>
        <w:t>5.1</w:t>
      </w:r>
      <w:r w:rsidRPr="00C40419">
        <w:rPr>
          <w:rFonts w:ascii="Arial" w:hAnsi="Arial" w:cs="Arial"/>
          <w:szCs w:val="22"/>
        </w:rPr>
        <w:tab/>
        <w:t xml:space="preserve">Except when participating in the Dispute Avoidance Board's activities as contemplated by the Contract and this Agreement, the Other Parties shall not communicate with the Member on matters dealing with the conduct of the work or resolution of </w:t>
      </w:r>
      <w:r w:rsidR="0062095F">
        <w:rPr>
          <w:rFonts w:ascii="Arial" w:hAnsi="Arial" w:cs="Arial"/>
          <w:szCs w:val="22"/>
        </w:rPr>
        <w:t xml:space="preserve">issues or </w:t>
      </w:r>
      <w:r w:rsidRPr="00C40419">
        <w:rPr>
          <w:rFonts w:ascii="Arial" w:hAnsi="Arial" w:cs="Arial"/>
          <w:szCs w:val="22"/>
        </w:rPr>
        <w:t xml:space="preserve">problems. </w:t>
      </w:r>
    </w:p>
    <w:p w14:paraId="75E26BD1" w14:textId="77777777" w:rsidR="00F7399F" w:rsidRPr="00C40419" w:rsidRDefault="00F7399F" w:rsidP="00F7399F">
      <w:pPr>
        <w:ind w:left="1360" w:hanging="680"/>
        <w:rPr>
          <w:rFonts w:ascii="Arial" w:hAnsi="Arial" w:cs="Arial"/>
          <w:szCs w:val="22"/>
        </w:rPr>
      </w:pPr>
      <w:r w:rsidRPr="00C40419">
        <w:rPr>
          <w:rFonts w:ascii="Arial" w:hAnsi="Arial" w:cs="Arial"/>
          <w:szCs w:val="22"/>
        </w:rPr>
        <w:t>5.2</w:t>
      </w:r>
      <w:r w:rsidRPr="00C40419">
        <w:rPr>
          <w:rFonts w:ascii="Arial" w:hAnsi="Arial" w:cs="Arial"/>
          <w:szCs w:val="22"/>
        </w:rPr>
        <w:tab/>
        <w:t xml:space="preserve">There must be no communication between Dispute Avoidance Board Member and employees of the Other Parties during the life of the Dispute Avoidance Board without the Dispute Avoidance Board Member informing the Other Parties. The Other Parties must direct any matters needing attention between meetings of the Dispute Avoidance Board to the </w:t>
      </w:r>
      <w:r w:rsidR="0039152B">
        <w:rPr>
          <w:rFonts w:ascii="Arial" w:hAnsi="Arial" w:cs="Arial"/>
          <w:szCs w:val="22"/>
        </w:rPr>
        <w:t>Member</w:t>
      </w:r>
      <w:r w:rsidRPr="00C40419">
        <w:rPr>
          <w:rFonts w:ascii="Arial" w:hAnsi="Arial" w:cs="Arial"/>
          <w:szCs w:val="22"/>
        </w:rPr>
        <w:t xml:space="preserve">. </w:t>
      </w:r>
    </w:p>
    <w:p w14:paraId="0A4F3241" w14:textId="2B491B5A" w:rsidR="00F7399F" w:rsidRPr="00C40419" w:rsidRDefault="00F7399F" w:rsidP="001F584E">
      <w:pPr>
        <w:keepNext/>
        <w:keepLines/>
        <w:ind w:left="1360" w:hanging="680"/>
        <w:rPr>
          <w:rFonts w:ascii="Arial" w:hAnsi="Arial" w:cs="Arial"/>
          <w:szCs w:val="22"/>
        </w:rPr>
      </w:pPr>
      <w:r w:rsidRPr="00C40419">
        <w:rPr>
          <w:rFonts w:ascii="Arial" w:hAnsi="Arial" w:cs="Arial"/>
          <w:szCs w:val="22"/>
        </w:rPr>
        <w:lastRenderedPageBreak/>
        <w:t>5.3</w:t>
      </w:r>
      <w:r w:rsidRPr="00C40419">
        <w:rPr>
          <w:rFonts w:ascii="Arial" w:hAnsi="Arial" w:cs="Arial"/>
          <w:szCs w:val="22"/>
        </w:rPr>
        <w:tab/>
        <w:t xml:space="preserve">All communications to the Dispute Avoidance Board by the Other Parties outside the Dispute Avoidance Board meetings should be directed in writing to the </w:t>
      </w:r>
      <w:r w:rsidR="00F47C06">
        <w:rPr>
          <w:rFonts w:ascii="Arial" w:hAnsi="Arial" w:cs="Arial"/>
          <w:szCs w:val="22"/>
        </w:rPr>
        <w:t>C</w:t>
      </w:r>
      <w:r w:rsidRPr="00C40419">
        <w:rPr>
          <w:rFonts w:ascii="Arial" w:hAnsi="Arial" w:cs="Arial"/>
          <w:szCs w:val="22"/>
        </w:rPr>
        <w:t xml:space="preserve">hair and copied to the other party. All communications by the Member to the Other Parties should be addressed to the Principal's Representative and the Contractor's Representative. </w:t>
      </w:r>
    </w:p>
    <w:p w14:paraId="1B47AEDF" w14:textId="77777777" w:rsidR="00F7399F" w:rsidRPr="00C40419" w:rsidRDefault="00F7399F" w:rsidP="00F7399F">
      <w:pPr>
        <w:ind w:left="1360" w:hanging="680"/>
        <w:rPr>
          <w:rFonts w:ascii="Arial" w:hAnsi="Arial" w:cs="Arial"/>
          <w:szCs w:val="22"/>
        </w:rPr>
      </w:pPr>
      <w:r w:rsidRPr="00C40419">
        <w:rPr>
          <w:rFonts w:ascii="Arial" w:hAnsi="Arial" w:cs="Arial"/>
          <w:szCs w:val="22"/>
        </w:rPr>
        <w:t>5.4</w:t>
      </w:r>
      <w:r w:rsidRPr="00C40419">
        <w:rPr>
          <w:rFonts w:ascii="Arial" w:hAnsi="Arial" w:cs="Arial"/>
          <w:szCs w:val="22"/>
        </w:rPr>
        <w:tab/>
        <w:t xml:space="preserve">Except as required under this Agreement or under the Contract, communication by email is an acceptable alternative to physical delivery or facsimile transmission. </w:t>
      </w:r>
    </w:p>
    <w:p w14:paraId="280C70E3" w14:textId="77777777" w:rsidR="00F7399F" w:rsidRPr="00C40419" w:rsidRDefault="00F7399F" w:rsidP="00F7399F">
      <w:pPr>
        <w:keepNext/>
        <w:ind w:left="680" w:hanging="680"/>
        <w:rPr>
          <w:rFonts w:ascii="Arial" w:hAnsi="Arial" w:cs="Arial"/>
          <w:b/>
          <w:szCs w:val="22"/>
        </w:rPr>
      </w:pPr>
      <w:r w:rsidRPr="00C40419">
        <w:rPr>
          <w:rFonts w:ascii="Arial" w:hAnsi="Arial" w:cs="Arial"/>
          <w:b/>
          <w:szCs w:val="22"/>
        </w:rPr>
        <w:t>6.</w:t>
      </w:r>
      <w:r w:rsidRPr="00C40419">
        <w:rPr>
          <w:rFonts w:ascii="Arial" w:hAnsi="Arial" w:cs="Arial"/>
          <w:b/>
          <w:szCs w:val="22"/>
        </w:rPr>
        <w:tab/>
        <w:t xml:space="preserve">Representation </w:t>
      </w:r>
    </w:p>
    <w:p w14:paraId="00538012" w14:textId="771C46D1" w:rsidR="00F7399F" w:rsidRPr="00C40419" w:rsidRDefault="00F7399F" w:rsidP="00F7399F">
      <w:pPr>
        <w:ind w:left="680"/>
        <w:rPr>
          <w:rFonts w:ascii="Arial" w:hAnsi="Arial" w:cs="Arial"/>
          <w:szCs w:val="22"/>
        </w:rPr>
      </w:pPr>
      <w:r w:rsidRPr="00C40419">
        <w:rPr>
          <w:rFonts w:ascii="Arial" w:hAnsi="Arial" w:cs="Arial"/>
          <w:szCs w:val="22"/>
        </w:rPr>
        <w:t xml:space="preserve">Where required by the Dispute Avoidance Board, the Other Parties shall each ensure they are represented at Dispute Avoidance Board meetings by at least one senior project executive and at least one senior off-site executive to whom the on-site executive reports. The Other Parties shall inform the </w:t>
      </w:r>
      <w:r w:rsidR="00F47C06">
        <w:rPr>
          <w:rFonts w:ascii="Arial" w:hAnsi="Arial" w:cs="Arial"/>
          <w:szCs w:val="22"/>
        </w:rPr>
        <w:t>C</w:t>
      </w:r>
      <w:r w:rsidRPr="00C40419">
        <w:rPr>
          <w:rFonts w:ascii="Arial" w:hAnsi="Arial" w:cs="Arial"/>
          <w:szCs w:val="22"/>
        </w:rPr>
        <w:t xml:space="preserve">hair of the names and project roles of each of their respective representatives and, if applicable, the names and roles of any alternates. </w:t>
      </w:r>
    </w:p>
    <w:p w14:paraId="1E64F095" w14:textId="77777777" w:rsidR="00F7399F" w:rsidRPr="00C40419" w:rsidRDefault="00F7399F" w:rsidP="00F7399F">
      <w:pPr>
        <w:keepNext/>
        <w:ind w:left="680" w:hanging="680"/>
        <w:rPr>
          <w:rFonts w:ascii="Arial" w:hAnsi="Arial" w:cs="Arial"/>
          <w:b/>
          <w:szCs w:val="22"/>
        </w:rPr>
      </w:pPr>
      <w:r w:rsidRPr="00C40419">
        <w:rPr>
          <w:rFonts w:ascii="Arial" w:hAnsi="Arial" w:cs="Arial"/>
          <w:b/>
          <w:szCs w:val="22"/>
        </w:rPr>
        <w:t>7.</w:t>
      </w:r>
      <w:r w:rsidRPr="00C40419">
        <w:rPr>
          <w:rFonts w:ascii="Arial" w:hAnsi="Arial" w:cs="Arial"/>
          <w:b/>
          <w:szCs w:val="22"/>
        </w:rPr>
        <w:tab/>
        <w:t>Advisory Opinions</w:t>
      </w:r>
    </w:p>
    <w:p w14:paraId="216E46E5" w14:textId="28955EE7" w:rsidR="00F7399F" w:rsidRDefault="00F7399F" w:rsidP="00F7399F">
      <w:pPr>
        <w:ind w:left="680"/>
        <w:rPr>
          <w:rFonts w:ascii="Arial" w:hAnsi="Arial" w:cs="Arial"/>
          <w:szCs w:val="22"/>
        </w:rPr>
      </w:pPr>
      <w:r w:rsidRPr="00C40419">
        <w:rPr>
          <w:rFonts w:ascii="Arial" w:hAnsi="Arial" w:cs="Arial"/>
          <w:szCs w:val="22"/>
        </w:rPr>
        <w:t xml:space="preserve">Where </w:t>
      </w:r>
      <w:r w:rsidR="00E53CBB">
        <w:rPr>
          <w:rFonts w:ascii="Arial" w:hAnsi="Arial" w:cs="Arial"/>
          <w:szCs w:val="22"/>
        </w:rPr>
        <w:t xml:space="preserve">jointly </w:t>
      </w:r>
      <w:r w:rsidRPr="00C40419">
        <w:rPr>
          <w:rFonts w:ascii="Arial" w:hAnsi="Arial" w:cs="Arial"/>
          <w:szCs w:val="22"/>
        </w:rPr>
        <w:t xml:space="preserve">requested </w:t>
      </w:r>
      <w:r w:rsidR="00E53CBB">
        <w:rPr>
          <w:rFonts w:ascii="Arial" w:hAnsi="Arial" w:cs="Arial"/>
          <w:szCs w:val="22"/>
        </w:rPr>
        <w:t xml:space="preserve">in writing </w:t>
      </w:r>
      <w:r w:rsidRPr="00C40419">
        <w:rPr>
          <w:rFonts w:ascii="Arial" w:hAnsi="Arial" w:cs="Arial"/>
          <w:szCs w:val="22"/>
        </w:rPr>
        <w:t xml:space="preserve">by the Other Parties, the Dispute Avoidance Board may provide an advisory opinion on any issue referred to it by the Other Parties.  Any such advisory opinion </w:t>
      </w:r>
      <w:bookmarkStart w:id="90" w:name="_Hlk482273660"/>
      <w:r w:rsidR="002576AA">
        <w:rPr>
          <w:rFonts w:ascii="Arial" w:hAnsi="Arial" w:cs="Arial"/>
          <w:szCs w:val="22"/>
        </w:rPr>
        <w:t>is provided on a “Without Prejudice” basis and</w:t>
      </w:r>
      <w:bookmarkEnd w:id="90"/>
      <w:r w:rsidR="002576AA">
        <w:rPr>
          <w:rFonts w:ascii="Arial" w:hAnsi="Arial" w:cs="Arial"/>
          <w:szCs w:val="22"/>
        </w:rPr>
        <w:t xml:space="preserve"> </w:t>
      </w:r>
      <w:r w:rsidRPr="00C40419">
        <w:rPr>
          <w:rFonts w:ascii="Arial" w:hAnsi="Arial" w:cs="Arial"/>
          <w:szCs w:val="22"/>
        </w:rPr>
        <w:t xml:space="preserve">will not be a </w:t>
      </w:r>
      <w:r w:rsidR="00EF25CC">
        <w:rPr>
          <w:rFonts w:ascii="Arial" w:hAnsi="Arial" w:cs="Arial"/>
          <w:szCs w:val="22"/>
        </w:rPr>
        <w:t>D</w:t>
      </w:r>
      <w:r w:rsidRPr="00C40419">
        <w:rPr>
          <w:rFonts w:ascii="Arial" w:hAnsi="Arial" w:cs="Arial"/>
          <w:szCs w:val="22"/>
        </w:rPr>
        <w:t>ecision as that term is referred to in Appendix 2.</w:t>
      </w:r>
    </w:p>
    <w:p w14:paraId="161F9F86" w14:textId="167502F1" w:rsidR="005F3505" w:rsidRPr="00C40419" w:rsidRDefault="005F3505" w:rsidP="005F3505">
      <w:pPr>
        <w:ind w:left="680"/>
        <w:rPr>
          <w:rFonts w:ascii="Arial" w:hAnsi="Arial" w:cs="Arial"/>
          <w:szCs w:val="22"/>
        </w:rPr>
      </w:pPr>
      <w:bookmarkStart w:id="91" w:name="_Hlk482273675"/>
      <w:r>
        <w:rPr>
          <w:rFonts w:ascii="Arial" w:hAnsi="Arial" w:cs="Arial"/>
          <w:szCs w:val="22"/>
        </w:rPr>
        <w:t xml:space="preserve">The Other Parties agree that nothing said or done by the Dispute Avoidance Board in providing any such advisory opinion shall prevent a Dispute, including a dispute the subject of the advisory opinion, from being referred to the Dispute Avoidance Board for a Decision pursuant to the </w:t>
      </w:r>
      <w:r w:rsidRPr="00C40419">
        <w:rPr>
          <w:rFonts w:ascii="Arial" w:hAnsi="Arial" w:cs="Arial"/>
          <w:szCs w:val="22"/>
        </w:rPr>
        <w:t>Rules for Dispute Avoidance Board Decisions</w:t>
      </w:r>
      <w:r>
        <w:rPr>
          <w:rFonts w:ascii="Arial" w:hAnsi="Arial" w:cs="Arial"/>
          <w:szCs w:val="22"/>
        </w:rPr>
        <w:t>.</w:t>
      </w:r>
      <w:bookmarkEnd w:id="91"/>
    </w:p>
    <w:p w14:paraId="1EA27AFD" w14:textId="77777777" w:rsidR="00F7399F" w:rsidRPr="00C40419" w:rsidRDefault="00F7399F" w:rsidP="00F7399F">
      <w:pPr>
        <w:keepNext/>
        <w:ind w:left="680" w:hanging="680"/>
        <w:rPr>
          <w:rFonts w:ascii="Arial" w:hAnsi="Arial" w:cs="Arial"/>
          <w:b/>
          <w:szCs w:val="22"/>
        </w:rPr>
      </w:pPr>
      <w:r w:rsidRPr="00C40419">
        <w:rPr>
          <w:rFonts w:ascii="Arial" w:hAnsi="Arial" w:cs="Arial"/>
          <w:b/>
          <w:szCs w:val="22"/>
        </w:rPr>
        <w:t>8</w:t>
      </w:r>
      <w:r w:rsidRPr="00C40419">
        <w:rPr>
          <w:rFonts w:ascii="Arial" w:hAnsi="Arial" w:cs="Arial"/>
          <w:b/>
          <w:szCs w:val="22"/>
        </w:rPr>
        <w:tab/>
        <w:t>Other Attendees</w:t>
      </w:r>
    </w:p>
    <w:p w14:paraId="5A54ED70" w14:textId="77777777" w:rsidR="00F7399F" w:rsidRPr="00C40419" w:rsidRDefault="00F7399F" w:rsidP="00F7399F">
      <w:pPr>
        <w:ind w:left="680"/>
        <w:rPr>
          <w:rFonts w:ascii="Arial" w:hAnsi="Arial" w:cs="Arial"/>
          <w:szCs w:val="22"/>
        </w:rPr>
      </w:pPr>
      <w:r w:rsidRPr="00C40419">
        <w:rPr>
          <w:rFonts w:ascii="Arial" w:hAnsi="Arial" w:cs="Arial"/>
          <w:szCs w:val="22"/>
        </w:rPr>
        <w:t>Where requested by the Other Parties, and approved by the Member, or where requested by the Member, and approved by the Other Parties, other persons who may be involved in the Project (such as the design manager or independent verifier) may be invited to make special presentations to the Dispute Avoidance Board on matters or issues relevant to the Project</w:t>
      </w:r>
    </w:p>
    <w:p w14:paraId="0725BE01" w14:textId="77777777" w:rsidR="00F7399F" w:rsidRPr="00C40419" w:rsidRDefault="00F7399F" w:rsidP="00F7399F">
      <w:pPr>
        <w:ind w:left="680"/>
        <w:rPr>
          <w:rFonts w:ascii="Arial" w:hAnsi="Arial" w:cs="Arial"/>
          <w:szCs w:val="22"/>
        </w:rPr>
        <w:sectPr w:rsidR="00F7399F" w:rsidRPr="00C40419" w:rsidSect="00213397">
          <w:endnotePr>
            <w:numFmt w:val="decimal"/>
          </w:endnotePr>
          <w:pgSz w:w="11906" w:h="16838" w:code="9"/>
          <w:pgMar w:top="1134" w:right="1134" w:bottom="1134" w:left="1418" w:header="1077" w:footer="567" w:gutter="0"/>
          <w:cols w:space="708"/>
          <w:docGrid w:linePitch="360"/>
        </w:sectPr>
      </w:pPr>
      <w:r w:rsidRPr="00C40419">
        <w:rPr>
          <w:rFonts w:ascii="Arial" w:hAnsi="Arial" w:cs="Arial"/>
          <w:szCs w:val="22"/>
        </w:rPr>
        <w:t>.</w:t>
      </w:r>
    </w:p>
    <w:p w14:paraId="4DF6D772" w14:textId="77777777" w:rsidR="00F7399F" w:rsidRPr="00C40419" w:rsidRDefault="00F7399F" w:rsidP="00F7399F">
      <w:pPr>
        <w:keepNext/>
        <w:ind w:left="680" w:hanging="680"/>
        <w:rPr>
          <w:rFonts w:ascii="Arial" w:hAnsi="Arial" w:cs="Arial"/>
          <w:b/>
          <w:szCs w:val="22"/>
        </w:rPr>
      </w:pPr>
      <w:r w:rsidRPr="00C40419">
        <w:rPr>
          <w:rFonts w:ascii="Arial" w:hAnsi="Arial" w:cs="Arial"/>
          <w:b/>
          <w:szCs w:val="22"/>
        </w:rPr>
        <w:lastRenderedPageBreak/>
        <w:t xml:space="preserve">APPENDIX 2 </w:t>
      </w:r>
    </w:p>
    <w:p w14:paraId="11B41B44" w14:textId="088D4990" w:rsidR="00F7399F" w:rsidRPr="00C40419" w:rsidRDefault="00F7399F" w:rsidP="00F7399F">
      <w:pPr>
        <w:keepNext/>
        <w:ind w:left="680" w:hanging="680"/>
        <w:rPr>
          <w:rFonts w:ascii="Arial" w:hAnsi="Arial" w:cs="Arial"/>
          <w:b/>
          <w:szCs w:val="22"/>
        </w:rPr>
      </w:pPr>
      <w:r w:rsidRPr="00C40419">
        <w:rPr>
          <w:rFonts w:ascii="Arial" w:hAnsi="Arial" w:cs="Arial"/>
          <w:b/>
          <w:szCs w:val="22"/>
        </w:rPr>
        <w:t xml:space="preserve">Rules for Dispute Avoidance Board </w:t>
      </w:r>
      <w:r w:rsidR="005F3505">
        <w:rPr>
          <w:rFonts w:ascii="Arial" w:hAnsi="Arial" w:cs="Arial"/>
          <w:b/>
          <w:szCs w:val="22"/>
        </w:rPr>
        <w:t>D</w:t>
      </w:r>
      <w:r w:rsidR="005F3505" w:rsidRPr="00C40419">
        <w:rPr>
          <w:rFonts w:ascii="Arial" w:hAnsi="Arial" w:cs="Arial"/>
          <w:b/>
          <w:szCs w:val="22"/>
        </w:rPr>
        <w:t xml:space="preserve">ecisions </w:t>
      </w:r>
    </w:p>
    <w:p w14:paraId="4586B3EE" w14:textId="77777777" w:rsidR="00F7399F" w:rsidRPr="00C40419" w:rsidRDefault="00F7399F" w:rsidP="00F7399F">
      <w:pPr>
        <w:keepNext/>
        <w:ind w:left="680" w:hanging="680"/>
        <w:rPr>
          <w:rFonts w:ascii="Arial" w:hAnsi="Arial" w:cs="Arial"/>
          <w:b/>
          <w:szCs w:val="22"/>
        </w:rPr>
      </w:pPr>
      <w:r w:rsidRPr="00C40419">
        <w:rPr>
          <w:rFonts w:ascii="Arial" w:hAnsi="Arial" w:cs="Arial"/>
          <w:b/>
          <w:szCs w:val="22"/>
        </w:rPr>
        <w:t>1.</w:t>
      </w:r>
      <w:r w:rsidRPr="00C40419">
        <w:rPr>
          <w:rFonts w:ascii="Arial" w:hAnsi="Arial" w:cs="Arial"/>
          <w:b/>
          <w:szCs w:val="22"/>
        </w:rPr>
        <w:tab/>
        <w:t xml:space="preserve">Written submissions </w:t>
      </w:r>
    </w:p>
    <w:p w14:paraId="5BB17C17" w14:textId="77777777" w:rsidR="00F7399F" w:rsidRPr="00C40419" w:rsidRDefault="00F7399F" w:rsidP="00F7399F">
      <w:pPr>
        <w:ind w:left="1360" w:hanging="680"/>
        <w:rPr>
          <w:rFonts w:ascii="Arial" w:hAnsi="Arial" w:cs="Arial"/>
          <w:szCs w:val="22"/>
        </w:rPr>
      </w:pPr>
      <w:r w:rsidRPr="00C40419">
        <w:rPr>
          <w:rFonts w:ascii="Arial" w:hAnsi="Arial" w:cs="Arial"/>
          <w:szCs w:val="22"/>
        </w:rPr>
        <w:t>1.1</w:t>
      </w:r>
      <w:r w:rsidRPr="00C40419">
        <w:rPr>
          <w:rFonts w:ascii="Arial" w:hAnsi="Arial" w:cs="Arial"/>
          <w:szCs w:val="22"/>
        </w:rPr>
        <w:tab/>
        <w:t xml:space="preserve">Within </w:t>
      </w:r>
      <w:r w:rsidR="0062095F">
        <w:rPr>
          <w:rFonts w:ascii="Arial" w:hAnsi="Arial" w:cs="Arial"/>
          <w:szCs w:val="22"/>
        </w:rPr>
        <w:t>seven</w:t>
      </w:r>
      <w:r w:rsidRPr="00C40419">
        <w:rPr>
          <w:rFonts w:ascii="Arial" w:hAnsi="Arial" w:cs="Arial"/>
          <w:szCs w:val="22"/>
        </w:rPr>
        <w:t xml:space="preserve"> days after the referral of a Dispute to the Dispute Avoidance Board under clause </w:t>
      </w:r>
      <w:r w:rsidR="0062095F">
        <w:rPr>
          <w:rFonts w:ascii="Arial" w:hAnsi="Arial"/>
          <w:szCs w:val="22"/>
        </w:rPr>
        <w:t>[</w:t>
      </w:r>
      <w:r w:rsidR="0062095F" w:rsidRPr="0055380F">
        <w:rPr>
          <w:rFonts w:ascii="Arial" w:hAnsi="Arial"/>
          <w:b/>
          <w:szCs w:val="22"/>
          <w:highlight w:val="yellow"/>
        </w:rPr>
        <w:t>●</w:t>
      </w:r>
      <w:r w:rsidR="0062095F">
        <w:rPr>
          <w:rFonts w:ascii="Arial" w:hAnsi="Arial"/>
          <w:szCs w:val="22"/>
        </w:rPr>
        <w:t xml:space="preserve">] </w:t>
      </w:r>
      <w:r w:rsidRPr="00C40419">
        <w:rPr>
          <w:rFonts w:ascii="Arial" w:hAnsi="Arial" w:cs="Arial"/>
          <w:szCs w:val="22"/>
        </w:rPr>
        <w:t xml:space="preserve">of the Contract, or such other time as the Dispute Avoidance Board may consider reasonable in the circumstances, Party A (i.e. the party who gave the Notice of Referral to DAB under clause </w:t>
      </w:r>
      <w:r w:rsidR="0055380F">
        <w:rPr>
          <w:rFonts w:ascii="Arial" w:hAnsi="Arial"/>
          <w:szCs w:val="22"/>
        </w:rPr>
        <w:t>[</w:t>
      </w:r>
      <w:r w:rsidR="0055380F" w:rsidRPr="0055380F">
        <w:rPr>
          <w:rFonts w:ascii="Arial" w:hAnsi="Arial"/>
          <w:b/>
          <w:szCs w:val="22"/>
          <w:highlight w:val="yellow"/>
        </w:rPr>
        <w:t>●</w:t>
      </w:r>
      <w:r w:rsidR="0055380F">
        <w:rPr>
          <w:rFonts w:ascii="Arial" w:hAnsi="Arial"/>
          <w:szCs w:val="22"/>
        </w:rPr>
        <w:t>]</w:t>
      </w:r>
      <w:r w:rsidR="0055380F">
        <w:rPr>
          <w:rFonts w:ascii="Arial" w:hAnsi="Arial" w:cs="Arial"/>
          <w:szCs w:val="22"/>
        </w:rPr>
        <w:t xml:space="preserve"> </w:t>
      </w:r>
      <w:r w:rsidRPr="00C40419">
        <w:rPr>
          <w:rFonts w:ascii="Arial" w:hAnsi="Arial" w:cs="Arial"/>
          <w:szCs w:val="22"/>
        </w:rPr>
        <w:t xml:space="preserve">of the Contract) must, in addition to any particulars provided by Party A in the relevant Notice of Referral to DAB, give the other party and the Dispute Avoidance Board a written statement of the Dispute referred to the Dispute Avoidance Board, any agreed statement of facts, and a written submission (which may include witness statements) on the Dispute in support of Party A's contentions. </w:t>
      </w:r>
    </w:p>
    <w:p w14:paraId="42F254E6" w14:textId="5ADC6F82" w:rsidR="00F7399F" w:rsidRPr="00C40419" w:rsidRDefault="00F7399F" w:rsidP="00350AFA">
      <w:pPr>
        <w:ind w:left="1360" w:hanging="680"/>
        <w:rPr>
          <w:rFonts w:ascii="Arial" w:hAnsi="Arial" w:cs="Arial"/>
          <w:szCs w:val="22"/>
        </w:rPr>
      </w:pPr>
      <w:r w:rsidRPr="00C40419">
        <w:rPr>
          <w:rFonts w:ascii="Arial" w:hAnsi="Arial" w:cs="Arial"/>
          <w:szCs w:val="22"/>
        </w:rPr>
        <w:t>1.2</w:t>
      </w:r>
      <w:r w:rsidRPr="00C40419">
        <w:rPr>
          <w:rFonts w:ascii="Arial" w:hAnsi="Arial" w:cs="Arial"/>
          <w:szCs w:val="22"/>
        </w:rPr>
        <w:tab/>
        <w:t xml:space="preserve">Within 14 days after the statement in clause 1.1 is served, or such other time as the Dispute Avoidance Board may consider reasonable in the circumstances, the other party (Party B) must give Party A and the Dispute Avoidance Board a written response to Party A's submissions. </w:t>
      </w:r>
      <w:r w:rsidR="00350AFA">
        <w:rPr>
          <w:rFonts w:ascii="Arial" w:hAnsi="Arial" w:cs="Arial"/>
          <w:szCs w:val="22"/>
        </w:rPr>
        <w:t xml:space="preserve">That written response </w:t>
      </w:r>
      <w:r w:rsidR="00350AFA" w:rsidRPr="00C40419">
        <w:rPr>
          <w:rFonts w:ascii="Arial" w:hAnsi="Arial" w:cs="Arial"/>
          <w:szCs w:val="22"/>
        </w:rPr>
        <w:t>may include witness statements</w:t>
      </w:r>
      <w:r w:rsidR="00350AFA">
        <w:rPr>
          <w:rFonts w:ascii="Arial" w:hAnsi="Arial" w:cs="Arial"/>
          <w:szCs w:val="22"/>
        </w:rPr>
        <w:t xml:space="preserve"> and/or expert reports.</w:t>
      </w:r>
    </w:p>
    <w:p w14:paraId="65AFCD86" w14:textId="77777777" w:rsidR="00F7399F" w:rsidRPr="00C40419" w:rsidRDefault="00F7399F" w:rsidP="00F7399F">
      <w:pPr>
        <w:ind w:left="1360" w:hanging="680"/>
        <w:rPr>
          <w:rFonts w:ascii="Arial" w:hAnsi="Arial" w:cs="Arial"/>
          <w:szCs w:val="22"/>
        </w:rPr>
      </w:pPr>
      <w:r w:rsidRPr="00C40419">
        <w:rPr>
          <w:rFonts w:ascii="Arial" w:hAnsi="Arial" w:cs="Arial"/>
          <w:szCs w:val="22"/>
        </w:rPr>
        <w:t>1.3</w:t>
      </w:r>
      <w:r w:rsidRPr="00C40419">
        <w:rPr>
          <w:rFonts w:ascii="Arial" w:hAnsi="Arial" w:cs="Arial"/>
          <w:szCs w:val="22"/>
        </w:rPr>
        <w:tab/>
        <w:t xml:space="preserve">If the Dispute Avoidance Board considers it appropriate, Party A may reply in writing to Party B's response in clause 1.2 within the time allowed by the Dispute Avoidance Board. </w:t>
      </w:r>
    </w:p>
    <w:p w14:paraId="246C82F2" w14:textId="6F352925" w:rsidR="00F7399F" w:rsidRPr="00C40419" w:rsidRDefault="00F7399F" w:rsidP="00F7399F">
      <w:pPr>
        <w:ind w:left="1360" w:hanging="680"/>
        <w:rPr>
          <w:rFonts w:ascii="Arial" w:hAnsi="Arial" w:cs="Arial"/>
          <w:szCs w:val="22"/>
        </w:rPr>
      </w:pPr>
      <w:r w:rsidRPr="00C40419">
        <w:rPr>
          <w:rFonts w:ascii="Arial" w:hAnsi="Arial" w:cs="Arial"/>
          <w:szCs w:val="22"/>
        </w:rPr>
        <w:t>1.4</w:t>
      </w:r>
      <w:r w:rsidRPr="00C40419">
        <w:rPr>
          <w:rFonts w:ascii="Arial" w:hAnsi="Arial" w:cs="Arial"/>
          <w:szCs w:val="22"/>
        </w:rPr>
        <w:tab/>
        <w:t xml:space="preserve">If the Dispute Avoidance Board decides further information or documentation is required for </w:t>
      </w:r>
      <w:r w:rsidR="003F65C5">
        <w:rPr>
          <w:rFonts w:ascii="Arial" w:hAnsi="Arial" w:cs="Arial"/>
          <w:szCs w:val="22"/>
        </w:rPr>
        <w:t>a Decision in respect</w:t>
      </w:r>
      <w:r w:rsidRPr="00C40419">
        <w:rPr>
          <w:rFonts w:ascii="Arial" w:hAnsi="Arial" w:cs="Arial"/>
          <w:szCs w:val="22"/>
        </w:rPr>
        <w:t xml:space="preserve"> of the Dispute, the Dispute Avoidance Board may direct one or more of the Other Parties to provide such further submissions, information or documents as the Dispute Avoidance Board may require. </w:t>
      </w:r>
    </w:p>
    <w:p w14:paraId="71E83BA7" w14:textId="77777777" w:rsidR="00F7399F" w:rsidRPr="00C40419" w:rsidRDefault="00F7399F" w:rsidP="00F7399F">
      <w:pPr>
        <w:ind w:left="1360" w:hanging="680"/>
        <w:rPr>
          <w:rFonts w:ascii="Arial" w:hAnsi="Arial" w:cs="Arial"/>
          <w:szCs w:val="22"/>
        </w:rPr>
      </w:pPr>
      <w:r w:rsidRPr="00C40419">
        <w:rPr>
          <w:rFonts w:ascii="Arial" w:hAnsi="Arial" w:cs="Arial"/>
          <w:szCs w:val="22"/>
        </w:rPr>
        <w:t>1.5</w:t>
      </w:r>
      <w:r w:rsidRPr="00C40419">
        <w:rPr>
          <w:rFonts w:ascii="Arial" w:hAnsi="Arial" w:cs="Arial"/>
          <w:szCs w:val="22"/>
        </w:rPr>
        <w:tab/>
        <w:t xml:space="preserve">The Dispute Avoidance Board must disclose to both of the Other Parties all submissions, further submissions, information and documents received. </w:t>
      </w:r>
    </w:p>
    <w:p w14:paraId="75456948" w14:textId="03F75FA7" w:rsidR="00F7399F" w:rsidRPr="00C40419" w:rsidRDefault="00F7399F" w:rsidP="00F7399F">
      <w:pPr>
        <w:ind w:left="1360" w:hanging="680"/>
        <w:rPr>
          <w:rFonts w:ascii="Arial" w:hAnsi="Arial" w:cs="Arial"/>
          <w:szCs w:val="22"/>
        </w:rPr>
      </w:pPr>
      <w:r w:rsidRPr="00C40419">
        <w:rPr>
          <w:rFonts w:ascii="Arial" w:hAnsi="Arial" w:cs="Arial"/>
          <w:szCs w:val="22"/>
        </w:rPr>
        <w:t>1.6</w:t>
      </w:r>
      <w:r w:rsidRPr="00C40419">
        <w:rPr>
          <w:rFonts w:ascii="Arial" w:hAnsi="Arial" w:cs="Arial"/>
          <w:szCs w:val="22"/>
        </w:rPr>
        <w:tab/>
        <w:t xml:space="preserve">Any failure by a party to make a written submission will not terminate or discontinue the </w:t>
      </w:r>
      <w:r w:rsidR="00DE5703">
        <w:rPr>
          <w:rFonts w:ascii="Arial" w:hAnsi="Arial" w:cs="Arial"/>
          <w:szCs w:val="22"/>
        </w:rPr>
        <w:t>Decision-Making</w:t>
      </w:r>
      <w:r w:rsidRPr="00C40419">
        <w:rPr>
          <w:rFonts w:ascii="Arial" w:hAnsi="Arial" w:cs="Arial"/>
          <w:szCs w:val="22"/>
        </w:rPr>
        <w:t xml:space="preserve"> process. </w:t>
      </w:r>
    </w:p>
    <w:p w14:paraId="02E4D37D" w14:textId="77777777" w:rsidR="00F7399F" w:rsidRPr="00C40419" w:rsidRDefault="00F7399F" w:rsidP="00F7399F">
      <w:pPr>
        <w:keepNext/>
        <w:ind w:left="680" w:hanging="680"/>
        <w:rPr>
          <w:rFonts w:ascii="Arial" w:hAnsi="Arial" w:cs="Arial"/>
          <w:b/>
          <w:szCs w:val="22"/>
        </w:rPr>
      </w:pPr>
      <w:r w:rsidRPr="00C40419">
        <w:rPr>
          <w:rFonts w:ascii="Arial" w:hAnsi="Arial" w:cs="Arial"/>
          <w:b/>
          <w:szCs w:val="22"/>
        </w:rPr>
        <w:t>2.</w:t>
      </w:r>
      <w:r w:rsidRPr="00C40419">
        <w:rPr>
          <w:rFonts w:ascii="Arial" w:hAnsi="Arial" w:cs="Arial"/>
          <w:b/>
          <w:szCs w:val="22"/>
        </w:rPr>
        <w:tab/>
        <w:t xml:space="preserve">Conference </w:t>
      </w:r>
    </w:p>
    <w:p w14:paraId="1F921E48" w14:textId="77777777" w:rsidR="00F7399F" w:rsidRPr="00C40419" w:rsidRDefault="00F7399F" w:rsidP="00F7399F">
      <w:pPr>
        <w:ind w:left="1360" w:hanging="680"/>
        <w:rPr>
          <w:rFonts w:ascii="Arial" w:hAnsi="Arial" w:cs="Arial"/>
          <w:szCs w:val="22"/>
        </w:rPr>
      </w:pPr>
      <w:r w:rsidRPr="00C40419">
        <w:rPr>
          <w:rFonts w:ascii="Arial" w:hAnsi="Arial" w:cs="Arial"/>
          <w:szCs w:val="22"/>
        </w:rPr>
        <w:t>2.1</w:t>
      </w:r>
      <w:r w:rsidRPr="00C40419">
        <w:rPr>
          <w:rFonts w:ascii="Arial" w:hAnsi="Arial" w:cs="Arial"/>
          <w:szCs w:val="22"/>
        </w:rPr>
        <w:tab/>
        <w:t xml:space="preserve">Either of the Other Parties may, in writing, request the Dispute Avoidance Board to call a conference of the parties. Any such request shall include a summary of the matters the party considers should be included in the conference. </w:t>
      </w:r>
    </w:p>
    <w:p w14:paraId="43A068A8" w14:textId="2D1BC508" w:rsidR="00F7399F" w:rsidRPr="00C40419" w:rsidRDefault="00F7399F" w:rsidP="00F7399F">
      <w:pPr>
        <w:ind w:left="1360" w:hanging="680"/>
        <w:rPr>
          <w:rFonts w:ascii="Arial" w:hAnsi="Arial" w:cs="Arial"/>
          <w:szCs w:val="22"/>
        </w:rPr>
      </w:pPr>
      <w:r w:rsidRPr="00C40419">
        <w:rPr>
          <w:rFonts w:ascii="Arial" w:hAnsi="Arial" w:cs="Arial"/>
          <w:szCs w:val="22"/>
        </w:rPr>
        <w:t>2.2</w:t>
      </w:r>
      <w:r w:rsidRPr="00C40419">
        <w:rPr>
          <w:rFonts w:ascii="Arial" w:hAnsi="Arial" w:cs="Arial"/>
          <w:szCs w:val="22"/>
        </w:rPr>
        <w:tab/>
        <w:t xml:space="preserve">If neither of the Other Parties requests the Dispute Avoidance Board to call a conference, the </w:t>
      </w:r>
      <w:r w:rsidR="00F47C06">
        <w:rPr>
          <w:rFonts w:ascii="Arial" w:hAnsi="Arial" w:cs="Arial"/>
          <w:szCs w:val="22"/>
        </w:rPr>
        <w:t>C</w:t>
      </w:r>
      <w:r w:rsidRPr="00C40419">
        <w:rPr>
          <w:rFonts w:ascii="Arial" w:hAnsi="Arial" w:cs="Arial"/>
          <w:szCs w:val="22"/>
        </w:rPr>
        <w:t xml:space="preserve">hair of the Dispute Avoidance Board may nevertheless call a conference if they think it appropriate. </w:t>
      </w:r>
    </w:p>
    <w:p w14:paraId="7BDBBDDC" w14:textId="77777777" w:rsidR="00F7399F" w:rsidRPr="00C40419" w:rsidRDefault="00F7399F" w:rsidP="00F7399F">
      <w:pPr>
        <w:ind w:left="1360" w:hanging="680"/>
        <w:rPr>
          <w:rFonts w:ascii="Arial" w:hAnsi="Arial" w:cs="Arial"/>
          <w:szCs w:val="22"/>
        </w:rPr>
      </w:pPr>
      <w:r w:rsidRPr="00C40419">
        <w:rPr>
          <w:rFonts w:ascii="Arial" w:hAnsi="Arial" w:cs="Arial"/>
          <w:szCs w:val="22"/>
        </w:rPr>
        <w:t>2.3</w:t>
      </w:r>
      <w:r w:rsidRPr="00C40419">
        <w:rPr>
          <w:rFonts w:ascii="Arial" w:hAnsi="Arial" w:cs="Arial"/>
          <w:szCs w:val="22"/>
        </w:rPr>
        <w:tab/>
        <w:t xml:space="preserve">Unless the Member and the Other Parties agree otherwise, the conference will be held at the Construction Site. </w:t>
      </w:r>
    </w:p>
    <w:p w14:paraId="380F900B" w14:textId="77777777" w:rsidR="00F7399F" w:rsidRPr="00C40419" w:rsidRDefault="00F7399F" w:rsidP="00F7399F">
      <w:pPr>
        <w:ind w:left="1360" w:hanging="680"/>
        <w:rPr>
          <w:rFonts w:ascii="Arial" w:hAnsi="Arial" w:cs="Arial"/>
          <w:szCs w:val="22"/>
        </w:rPr>
      </w:pPr>
      <w:r w:rsidRPr="00C40419">
        <w:rPr>
          <w:rFonts w:ascii="Arial" w:hAnsi="Arial" w:cs="Arial"/>
          <w:szCs w:val="22"/>
        </w:rPr>
        <w:t>2.4</w:t>
      </w:r>
      <w:r w:rsidRPr="00C40419">
        <w:rPr>
          <w:rFonts w:ascii="Arial" w:hAnsi="Arial" w:cs="Arial"/>
          <w:szCs w:val="22"/>
        </w:rPr>
        <w:tab/>
        <w:t xml:space="preserve">At least five days before the conference, the Dispute Avoidance Board must inform the Other Parties in writing of the date, venue and agenda for the conference. </w:t>
      </w:r>
    </w:p>
    <w:p w14:paraId="4815B7DC" w14:textId="3226D5F3" w:rsidR="00F7399F" w:rsidRPr="00C40419" w:rsidRDefault="00F7399F" w:rsidP="001F584E">
      <w:pPr>
        <w:keepNext/>
        <w:keepLines/>
        <w:ind w:left="1360" w:hanging="680"/>
        <w:rPr>
          <w:rFonts w:ascii="Arial" w:hAnsi="Arial" w:cs="Arial"/>
          <w:szCs w:val="22"/>
        </w:rPr>
      </w:pPr>
      <w:r w:rsidRPr="00C40419">
        <w:rPr>
          <w:rFonts w:ascii="Arial" w:hAnsi="Arial" w:cs="Arial"/>
          <w:szCs w:val="22"/>
        </w:rPr>
        <w:lastRenderedPageBreak/>
        <w:t>2.5</w:t>
      </w:r>
      <w:r w:rsidRPr="00C40419">
        <w:rPr>
          <w:rFonts w:ascii="Arial" w:hAnsi="Arial" w:cs="Arial"/>
          <w:szCs w:val="22"/>
        </w:rPr>
        <w:tab/>
        <w:t xml:space="preserve">The Other Parties must appear at the conference and may make submissions on the subject matter of the conference. If a party fails to appear at a conference of which that party had been notified under clause 2.4, the Dispute Avoidance Board and the other party may nevertheless proceed with the conference and the absence of that party will not terminate or discontinue the </w:t>
      </w:r>
      <w:r w:rsidR="00DE5703">
        <w:rPr>
          <w:rFonts w:ascii="Arial" w:hAnsi="Arial" w:cs="Arial"/>
          <w:szCs w:val="22"/>
        </w:rPr>
        <w:t>Decision-Making</w:t>
      </w:r>
      <w:r w:rsidRPr="00C40419">
        <w:rPr>
          <w:rFonts w:ascii="Arial" w:hAnsi="Arial" w:cs="Arial"/>
          <w:szCs w:val="22"/>
        </w:rPr>
        <w:t xml:space="preserve"> process. </w:t>
      </w:r>
    </w:p>
    <w:p w14:paraId="043B3FCD" w14:textId="77777777" w:rsidR="00F7399F" w:rsidRPr="00C40419" w:rsidRDefault="00F7399F" w:rsidP="004148DD">
      <w:pPr>
        <w:keepNext/>
        <w:ind w:left="1360" w:hanging="680"/>
        <w:rPr>
          <w:rFonts w:ascii="Arial" w:hAnsi="Arial" w:cs="Arial"/>
          <w:szCs w:val="22"/>
        </w:rPr>
      </w:pPr>
      <w:r w:rsidRPr="00C40419">
        <w:rPr>
          <w:rFonts w:ascii="Arial" w:hAnsi="Arial" w:cs="Arial"/>
          <w:szCs w:val="22"/>
        </w:rPr>
        <w:t>2.6</w:t>
      </w:r>
      <w:r w:rsidRPr="00C40419">
        <w:rPr>
          <w:rFonts w:ascii="Arial" w:hAnsi="Arial" w:cs="Arial"/>
          <w:szCs w:val="22"/>
        </w:rPr>
        <w:tab/>
        <w:t xml:space="preserve">The Other Parties: </w:t>
      </w:r>
    </w:p>
    <w:p w14:paraId="700B5CE2" w14:textId="77777777" w:rsidR="00F7399F" w:rsidRPr="00C40419" w:rsidRDefault="00F7399F" w:rsidP="00F7399F">
      <w:pPr>
        <w:ind w:left="1360"/>
        <w:rPr>
          <w:rFonts w:ascii="Arial" w:hAnsi="Arial" w:cs="Arial"/>
          <w:szCs w:val="22"/>
        </w:rPr>
      </w:pPr>
      <w:r w:rsidRPr="00C40419">
        <w:rPr>
          <w:rFonts w:ascii="Arial" w:hAnsi="Arial" w:cs="Arial"/>
          <w:szCs w:val="22"/>
        </w:rPr>
        <w:t>(a)</w:t>
      </w:r>
      <w:r w:rsidRPr="00C40419">
        <w:rPr>
          <w:rFonts w:ascii="Arial" w:hAnsi="Arial" w:cs="Arial"/>
          <w:szCs w:val="22"/>
        </w:rPr>
        <w:tab/>
        <w:t xml:space="preserve">may be accompanied at a conference by legal or other advisers; and </w:t>
      </w:r>
    </w:p>
    <w:p w14:paraId="7EF739E4" w14:textId="77777777" w:rsidR="00F7399F" w:rsidRPr="00C40419" w:rsidRDefault="00F7399F" w:rsidP="00F7399F">
      <w:pPr>
        <w:ind w:left="2035" w:hanging="675"/>
        <w:rPr>
          <w:rFonts w:ascii="Arial" w:hAnsi="Arial" w:cs="Arial"/>
          <w:szCs w:val="22"/>
        </w:rPr>
      </w:pPr>
      <w:r w:rsidRPr="00C40419">
        <w:rPr>
          <w:rFonts w:ascii="Arial" w:hAnsi="Arial" w:cs="Arial"/>
          <w:szCs w:val="22"/>
        </w:rPr>
        <w:t>(b)</w:t>
      </w:r>
      <w:r w:rsidRPr="00C40419">
        <w:rPr>
          <w:rFonts w:ascii="Arial" w:hAnsi="Arial" w:cs="Arial"/>
          <w:szCs w:val="22"/>
        </w:rPr>
        <w:tab/>
        <w:t xml:space="preserve">will be bound by any procedural directions as may be given by the Dispute Avoidance Board in relation to the conference both before and during the course of the conference. </w:t>
      </w:r>
    </w:p>
    <w:p w14:paraId="6D74E054" w14:textId="77777777" w:rsidR="00F7399F" w:rsidRPr="00C40419" w:rsidRDefault="00F7399F" w:rsidP="00F7399F">
      <w:pPr>
        <w:ind w:left="1360" w:hanging="680"/>
        <w:rPr>
          <w:rFonts w:ascii="Arial" w:hAnsi="Arial" w:cs="Arial"/>
          <w:szCs w:val="22"/>
        </w:rPr>
      </w:pPr>
      <w:r w:rsidRPr="00C40419">
        <w:rPr>
          <w:rFonts w:ascii="Arial" w:hAnsi="Arial" w:cs="Arial"/>
          <w:szCs w:val="22"/>
        </w:rPr>
        <w:t>2.7</w:t>
      </w:r>
      <w:r w:rsidRPr="00C40419">
        <w:rPr>
          <w:rFonts w:ascii="Arial" w:hAnsi="Arial" w:cs="Arial"/>
          <w:szCs w:val="22"/>
        </w:rPr>
        <w:tab/>
        <w:t xml:space="preserve">The conference must be held in private. </w:t>
      </w:r>
    </w:p>
    <w:p w14:paraId="37CEE423" w14:textId="77777777" w:rsidR="00F7399F" w:rsidRPr="00C40419" w:rsidRDefault="00F7399F" w:rsidP="00F7399F">
      <w:pPr>
        <w:ind w:left="1360" w:hanging="680"/>
        <w:rPr>
          <w:rFonts w:ascii="Arial" w:hAnsi="Arial" w:cs="Arial"/>
          <w:szCs w:val="22"/>
        </w:rPr>
      </w:pPr>
      <w:r w:rsidRPr="00C40419">
        <w:rPr>
          <w:rFonts w:ascii="Arial" w:hAnsi="Arial" w:cs="Arial"/>
          <w:szCs w:val="22"/>
        </w:rPr>
        <w:t>2.5</w:t>
      </w:r>
      <w:r w:rsidRPr="00C40419">
        <w:rPr>
          <w:rFonts w:ascii="Arial" w:hAnsi="Arial" w:cs="Arial"/>
          <w:szCs w:val="22"/>
        </w:rPr>
        <w:tab/>
        <w:t xml:space="preserve">If agreed between the parties, transcripts of the conference proceedings may be taken and made available to the Dispute Avoidance Board and the Other Parties. </w:t>
      </w:r>
    </w:p>
    <w:p w14:paraId="1712E2AB" w14:textId="2F4BD93A" w:rsidR="00F7399F" w:rsidRPr="00C40419" w:rsidRDefault="00F7399F" w:rsidP="00F7399F">
      <w:pPr>
        <w:keepNext/>
        <w:ind w:left="680" w:hanging="680"/>
        <w:rPr>
          <w:rFonts w:ascii="Arial" w:hAnsi="Arial" w:cs="Arial"/>
          <w:b/>
          <w:szCs w:val="22"/>
        </w:rPr>
      </w:pPr>
      <w:r w:rsidRPr="00C40419">
        <w:rPr>
          <w:rFonts w:ascii="Arial" w:hAnsi="Arial" w:cs="Arial"/>
          <w:b/>
          <w:szCs w:val="22"/>
        </w:rPr>
        <w:t>3.</w:t>
      </w:r>
      <w:r w:rsidRPr="00C40419">
        <w:rPr>
          <w:rFonts w:ascii="Arial" w:hAnsi="Arial" w:cs="Arial"/>
          <w:b/>
          <w:szCs w:val="22"/>
        </w:rPr>
        <w:tab/>
        <w:t xml:space="preserve">The </w:t>
      </w:r>
      <w:r w:rsidR="00EC0E3E">
        <w:rPr>
          <w:rFonts w:ascii="Arial" w:hAnsi="Arial" w:cs="Arial"/>
          <w:b/>
          <w:szCs w:val="22"/>
        </w:rPr>
        <w:t>D</w:t>
      </w:r>
      <w:r w:rsidR="00EC0E3E" w:rsidRPr="00C40419">
        <w:rPr>
          <w:rFonts w:ascii="Arial" w:hAnsi="Arial" w:cs="Arial"/>
          <w:b/>
          <w:szCs w:val="22"/>
        </w:rPr>
        <w:t xml:space="preserve">ecision </w:t>
      </w:r>
    </w:p>
    <w:p w14:paraId="4A8E6654" w14:textId="77777777" w:rsidR="00F7399F" w:rsidRPr="00C40419" w:rsidRDefault="00F7399F" w:rsidP="00F7399F">
      <w:pPr>
        <w:ind w:left="1360" w:hanging="680"/>
        <w:rPr>
          <w:rFonts w:ascii="Arial" w:hAnsi="Arial" w:cs="Arial"/>
          <w:szCs w:val="22"/>
        </w:rPr>
      </w:pPr>
      <w:r w:rsidRPr="00C40419">
        <w:rPr>
          <w:rFonts w:ascii="Arial" w:hAnsi="Arial" w:cs="Arial"/>
          <w:szCs w:val="22"/>
        </w:rPr>
        <w:t>3.1</w:t>
      </w:r>
      <w:r w:rsidRPr="00C40419">
        <w:rPr>
          <w:rFonts w:ascii="Arial" w:hAnsi="Arial" w:cs="Arial"/>
          <w:szCs w:val="22"/>
        </w:rPr>
        <w:tab/>
        <w:t xml:space="preserve">As soon as possible after receipt of the submissions referred to in Rule 1 or after any conference referred to in Rule 2 and, in any event not later than </w:t>
      </w:r>
      <w:r w:rsidR="003A2492">
        <w:rPr>
          <w:rFonts w:ascii="Arial" w:hAnsi="Arial" w:cs="Arial"/>
          <w:szCs w:val="22"/>
        </w:rPr>
        <w:t>21</w:t>
      </w:r>
      <w:r w:rsidRPr="00C40419">
        <w:rPr>
          <w:rFonts w:ascii="Arial" w:hAnsi="Arial" w:cs="Arial"/>
          <w:szCs w:val="22"/>
        </w:rPr>
        <w:t xml:space="preserve"> days after </w:t>
      </w:r>
      <w:r w:rsidR="003A2492" w:rsidRPr="00C40419">
        <w:rPr>
          <w:rFonts w:ascii="Arial" w:hAnsi="Arial" w:cs="Arial"/>
          <w:szCs w:val="22"/>
        </w:rPr>
        <w:t>receipt of the su</w:t>
      </w:r>
      <w:r w:rsidR="00EA2031">
        <w:rPr>
          <w:rFonts w:ascii="Arial" w:hAnsi="Arial" w:cs="Arial"/>
          <w:szCs w:val="22"/>
        </w:rPr>
        <w:t>bmissions referred to in Rule 1</w:t>
      </w:r>
      <w:r w:rsidRPr="00C40419">
        <w:rPr>
          <w:rFonts w:ascii="Arial" w:hAnsi="Arial" w:cs="Arial"/>
          <w:szCs w:val="22"/>
        </w:rPr>
        <w:t xml:space="preserve"> (or such other period as the parties may agree</w:t>
      </w:r>
      <w:r w:rsidR="00CC6E84" w:rsidRPr="00C40419">
        <w:rPr>
          <w:rFonts w:ascii="Arial" w:hAnsi="Arial" w:cs="Arial"/>
          <w:szCs w:val="22"/>
        </w:rPr>
        <w:t xml:space="preserve"> or as the Dispute Avoidance Board reasonably requires in the circumstances</w:t>
      </w:r>
      <w:r w:rsidRPr="00C40419">
        <w:rPr>
          <w:rFonts w:ascii="Arial" w:hAnsi="Arial" w:cs="Arial"/>
          <w:szCs w:val="22"/>
        </w:rPr>
        <w:t xml:space="preserve">), the Dispute Avoidance Board must: </w:t>
      </w:r>
    </w:p>
    <w:p w14:paraId="53F884CC" w14:textId="77777777" w:rsidR="00F7399F" w:rsidRPr="00C40419" w:rsidRDefault="00F7399F" w:rsidP="00F7399F">
      <w:pPr>
        <w:ind w:left="2040" w:hanging="680"/>
        <w:rPr>
          <w:rFonts w:ascii="Arial" w:hAnsi="Arial" w:cs="Arial"/>
          <w:szCs w:val="22"/>
        </w:rPr>
      </w:pPr>
      <w:r w:rsidRPr="00C40419">
        <w:rPr>
          <w:rFonts w:ascii="Arial" w:hAnsi="Arial" w:cs="Arial"/>
          <w:szCs w:val="22"/>
        </w:rPr>
        <w:t>(a)</w:t>
      </w:r>
      <w:r w:rsidRPr="00C40419">
        <w:rPr>
          <w:rFonts w:ascii="Arial" w:hAnsi="Arial" w:cs="Arial"/>
          <w:szCs w:val="22"/>
        </w:rPr>
        <w:tab/>
        <w:t xml:space="preserve">decide the Dispute between the Other Parties; and </w:t>
      </w:r>
    </w:p>
    <w:p w14:paraId="000B6F9D" w14:textId="0BD95D97" w:rsidR="00F7399F" w:rsidRPr="00C40419" w:rsidRDefault="00F7399F" w:rsidP="00F7399F">
      <w:pPr>
        <w:ind w:left="2040" w:hanging="680"/>
        <w:rPr>
          <w:rFonts w:ascii="Arial" w:hAnsi="Arial" w:cs="Arial"/>
          <w:szCs w:val="22"/>
        </w:rPr>
      </w:pPr>
      <w:r w:rsidRPr="00C40419">
        <w:rPr>
          <w:rFonts w:ascii="Arial" w:hAnsi="Arial" w:cs="Arial"/>
          <w:szCs w:val="22"/>
        </w:rPr>
        <w:t>(b)</w:t>
      </w:r>
      <w:r w:rsidRPr="00C40419">
        <w:rPr>
          <w:rFonts w:ascii="Arial" w:hAnsi="Arial" w:cs="Arial"/>
          <w:szCs w:val="22"/>
        </w:rPr>
        <w:tab/>
        <w:t xml:space="preserve">notify the Other Parties of that </w:t>
      </w:r>
      <w:r w:rsidR="00EC0E3E">
        <w:rPr>
          <w:rFonts w:ascii="Arial" w:hAnsi="Arial" w:cs="Arial"/>
          <w:szCs w:val="22"/>
        </w:rPr>
        <w:t>D</w:t>
      </w:r>
      <w:r w:rsidR="00EC0E3E" w:rsidRPr="00C40419">
        <w:rPr>
          <w:rFonts w:ascii="Arial" w:hAnsi="Arial" w:cs="Arial"/>
          <w:szCs w:val="22"/>
        </w:rPr>
        <w:t>ecision</w:t>
      </w:r>
      <w:r w:rsidRPr="00C40419">
        <w:rPr>
          <w:rFonts w:ascii="Arial" w:hAnsi="Arial" w:cs="Arial"/>
          <w:szCs w:val="22"/>
        </w:rPr>
        <w:t xml:space="preserve">. </w:t>
      </w:r>
    </w:p>
    <w:p w14:paraId="51C583EB" w14:textId="2CE82354" w:rsidR="00F7399F" w:rsidRPr="00C40419" w:rsidRDefault="00F7399F" w:rsidP="00F7399F">
      <w:pPr>
        <w:ind w:left="1360" w:hanging="680"/>
        <w:rPr>
          <w:rFonts w:ascii="Arial" w:hAnsi="Arial" w:cs="Arial"/>
          <w:szCs w:val="22"/>
        </w:rPr>
      </w:pPr>
      <w:r w:rsidRPr="00C40419">
        <w:rPr>
          <w:rFonts w:ascii="Arial" w:hAnsi="Arial" w:cs="Arial"/>
          <w:szCs w:val="22"/>
        </w:rPr>
        <w:t>3.2</w:t>
      </w:r>
      <w:r w:rsidRPr="00C40419">
        <w:rPr>
          <w:rFonts w:ascii="Arial" w:hAnsi="Arial" w:cs="Arial"/>
          <w:szCs w:val="22"/>
        </w:rPr>
        <w:tab/>
        <w:t xml:space="preserve">The </w:t>
      </w:r>
      <w:r w:rsidR="00EC0E3E">
        <w:rPr>
          <w:rFonts w:ascii="Arial" w:hAnsi="Arial" w:cs="Arial"/>
          <w:szCs w:val="22"/>
        </w:rPr>
        <w:t>D</w:t>
      </w:r>
      <w:r w:rsidR="00EC0E3E" w:rsidRPr="00C40419">
        <w:rPr>
          <w:rFonts w:ascii="Arial" w:hAnsi="Arial" w:cs="Arial"/>
          <w:szCs w:val="22"/>
        </w:rPr>
        <w:t xml:space="preserve">ecision </w:t>
      </w:r>
      <w:r w:rsidRPr="00C40419">
        <w:rPr>
          <w:rFonts w:ascii="Arial" w:hAnsi="Arial" w:cs="Arial"/>
          <w:szCs w:val="22"/>
        </w:rPr>
        <w:t xml:space="preserve">of the Dispute Avoidance Board must: </w:t>
      </w:r>
    </w:p>
    <w:p w14:paraId="2162BCD2" w14:textId="60A00D34" w:rsidR="00F7399F" w:rsidRPr="00C40419" w:rsidRDefault="00F7399F" w:rsidP="00F7399F">
      <w:pPr>
        <w:ind w:left="2040" w:hanging="680"/>
        <w:rPr>
          <w:rFonts w:ascii="Arial" w:hAnsi="Arial" w:cs="Arial"/>
          <w:szCs w:val="22"/>
        </w:rPr>
      </w:pPr>
      <w:r w:rsidRPr="00C40419">
        <w:rPr>
          <w:rFonts w:ascii="Arial" w:hAnsi="Arial" w:cs="Arial"/>
          <w:szCs w:val="22"/>
        </w:rPr>
        <w:t>(a)</w:t>
      </w:r>
      <w:r w:rsidRPr="00C40419">
        <w:rPr>
          <w:rFonts w:ascii="Arial" w:hAnsi="Arial" w:cs="Arial"/>
          <w:szCs w:val="22"/>
        </w:rPr>
        <w:tab/>
        <w:t xml:space="preserve">be in writing stating the Dispute Avoidance Board's </w:t>
      </w:r>
      <w:r w:rsidR="00EC0E3E">
        <w:rPr>
          <w:rFonts w:ascii="Arial" w:hAnsi="Arial" w:cs="Arial"/>
          <w:szCs w:val="22"/>
        </w:rPr>
        <w:t>D</w:t>
      </w:r>
      <w:r w:rsidR="00EC0E3E" w:rsidRPr="00C40419">
        <w:rPr>
          <w:rFonts w:ascii="Arial" w:hAnsi="Arial" w:cs="Arial"/>
          <w:szCs w:val="22"/>
        </w:rPr>
        <w:t xml:space="preserve">ecision </w:t>
      </w:r>
      <w:r w:rsidRPr="00C40419">
        <w:rPr>
          <w:rFonts w:ascii="Arial" w:hAnsi="Arial" w:cs="Arial"/>
          <w:szCs w:val="22"/>
        </w:rPr>
        <w:t xml:space="preserve">and giving reasons; </w:t>
      </w:r>
    </w:p>
    <w:p w14:paraId="63F27B5C" w14:textId="77777777" w:rsidR="00F7399F" w:rsidRPr="00C40419" w:rsidRDefault="00F7399F" w:rsidP="00F7399F">
      <w:pPr>
        <w:ind w:left="2040" w:hanging="680"/>
        <w:rPr>
          <w:rFonts w:ascii="Arial" w:hAnsi="Arial" w:cs="Arial"/>
          <w:szCs w:val="22"/>
        </w:rPr>
      </w:pPr>
      <w:r w:rsidRPr="00C40419">
        <w:rPr>
          <w:rFonts w:ascii="Arial" w:hAnsi="Arial" w:cs="Arial"/>
          <w:szCs w:val="22"/>
        </w:rPr>
        <w:t>(b)</w:t>
      </w:r>
      <w:r w:rsidRPr="00C40419">
        <w:rPr>
          <w:rFonts w:ascii="Arial" w:hAnsi="Arial" w:cs="Arial"/>
          <w:szCs w:val="22"/>
        </w:rPr>
        <w:tab/>
        <w:t xml:space="preserve">be made on the basis of the submissions (if any) of the Other Parties, the conference (if any), and the Dispute Avoidance Board's own expertise; and </w:t>
      </w:r>
    </w:p>
    <w:p w14:paraId="687365AA" w14:textId="77777777" w:rsidR="00F7399F" w:rsidRPr="00C40419" w:rsidRDefault="00F7399F" w:rsidP="00F7399F">
      <w:pPr>
        <w:ind w:left="2040" w:hanging="680"/>
        <w:rPr>
          <w:rFonts w:ascii="Arial" w:hAnsi="Arial" w:cs="Arial"/>
          <w:szCs w:val="22"/>
        </w:rPr>
      </w:pPr>
      <w:r w:rsidRPr="00C40419">
        <w:rPr>
          <w:rFonts w:ascii="Arial" w:hAnsi="Arial" w:cs="Arial"/>
          <w:szCs w:val="22"/>
        </w:rPr>
        <w:t>(c)</w:t>
      </w:r>
      <w:r w:rsidRPr="00C40419">
        <w:rPr>
          <w:rFonts w:ascii="Arial" w:hAnsi="Arial" w:cs="Arial"/>
          <w:szCs w:val="22"/>
        </w:rPr>
        <w:tab/>
        <w:t xml:space="preserve">meet the requirements of the Contract. </w:t>
      </w:r>
    </w:p>
    <w:p w14:paraId="2E102485" w14:textId="3E88467B" w:rsidR="00F7399F" w:rsidRPr="00C40419" w:rsidRDefault="00F7399F" w:rsidP="00F7399F">
      <w:pPr>
        <w:ind w:left="1360" w:hanging="680"/>
        <w:rPr>
          <w:rFonts w:ascii="Arial" w:hAnsi="Arial" w:cs="Arial"/>
          <w:szCs w:val="22"/>
        </w:rPr>
      </w:pPr>
      <w:r w:rsidRPr="00C40419">
        <w:rPr>
          <w:rFonts w:ascii="Arial" w:hAnsi="Arial" w:cs="Arial"/>
          <w:szCs w:val="22"/>
        </w:rPr>
        <w:t>3.3</w:t>
      </w:r>
      <w:r w:rsidRPr="00C40419">
        <w:rPr>
          <w:rFonts w:ascii="Arial" w:hAnsi="Arial" w:cs="Arial"/>
          <w:szCs w:val="22"/>
        </w:rPr>
        <w:tab/>
        <w:t xml:space="preserve">If the Dispute Avoidance Board's </w:t>
      </w:r>
      <w:r w:rsidR="00EC0E3E">
        <w:rPr>
          <w:rFonts w:ascii="Arial" w:hAnsi="Arial" w:cs="Arial"/>
          <w:szCs w:val="22"/>
        </w:rPr>
        <w:t>D</w:t>
      </w:r>
      <w:r w:rsidR="00EC0E3E" w:rsidRPr="00C40419">
        <w:rPr>
          <w:rFonts w:ascii="Arial" w:hAnsi="Arial" w:cs="Arial"/>
          <w:szCs w:val="22"/>
        </w:rPr>
        <w:t xml:space="preserve">ecision </w:t>
      </w:r>
      <w:r w:rsidRPr="00C40419">
        <w:rPr>
          <w:rFonts w:ascii="Arial" w:hAnsi="Arial" w:cs="Arial"/>
          <w:szCs w:val="22"/>
        </w:rPr>
        <w:t xml:space="preserve">contains a clerical mistake, an error arising from an accidental slip or omission, a material miscalculation of figures, a material mistake in the description of any person, matter or thing, or a defect in form, the Dispute Avoidance Board must correct the </w:t>
      </w:r>
      <w:r w:rsidR="00EC0E3E">
        <w:rPr>
          <w:rFonts w:ascii="Arial" w:hAnsi="Arial" w:cs="Arial"/>
          <w:szCs w:val="22"/>
        </w:rPr>
        <w:t>D</w:t>
      </w:r>
      <w:r w:rsidR="00EC0E3E" w:rsidRPr="00C40419">
        <w:rPr>
          <w:rFonts w:ascii="Arial" w:hAnsi="Arial" w:cs="Arial"/>
          <w:szCs w:val="22"/>
        </w:rPr>
        <w:t>ecision</w:t>
      </w:r>
      <w:r w:rsidRPr="00C40419">
        <w:rPr>
          <w:rFonts w:ascii="Arial" w:hAnsi="Arial" w:cs="Arial"/>
          <w:szCs w:val="22"/>
        </w:rPr>
        <w:t xml:space="preserve">. </w:t>
      </w:r>
    </w:p>
    <w:p w14:paraId="3C55BC29" w14:textId="77777777" w:rsidR="00F7399F" w:rsidRPr="00C40419" w:rsidRDefault="00F7399F" w:rsidP="00F7399F">
      <w:pPr>
        <w:keepNext/>
        <w:ind w:left="680" w:hanging="680"/>
        <w:rPr>
          <w:rFonts w:ascii="Arial" w:hAnsi="Arial" w:cs="Arial"/>
          <w:b/>
          <w:szCs w:val="22"/>
        </w:rPr>
      </w:pPr>
      <w:r w:rsidRPr="00C40419">
        <w:rPr>
          <w:rFonts w:ascii="Arial" w:hAnsi="Arial" w:cs="Arial"/>
          <w:b/>
          <w:szCs w:val="22"/>
        </w:rPr>
        <w:t>4.</w:t>
      </w:r>
      <w:r w:rsidRPr="00C40419">
        <w:rPr>
          <w:rFonts w:ascii="Arial" w:hAnsi="Arial" w:cs="Arial"/>
          <w:b/>
          <w:szCs w:val="22"/>
        </w:rPr>
        <w:tab/>
        <w:t xml:space="preserve">Modification </w:t>
      </w:r>
    </w:p>
    <w:p w14:paraId="4020536D" w14:textId="77777777" w:rsidR="00F7399F" w:rsidRPr="00C40419" w:rsidRDefault="00F7399F" w:rsidP="003A2492">
      <w:pPr>
        <w:ind w:left="709"/>
        <w:rPr>
          <w:rFonts w:ascii="Arial" w:hAnsi="Arial" w:cs="Arial"/>
          <w:szCs w:val="22"/>
        </w:rPr>
      </w:pPr>
      <w:r w:rsidRPr="00C40419">
        <w:rPr>
          <w:rFonts w:ascii="Arial" w:hAnsi="Arial" w:cs="Arial"/>
          <w:szCs w:val="22"/>
        </w:rPr>
        <w:t xml:space="preserve">These rules may be modified only by agreement in writing of the Principal and the Contractor. </w:t>
      </w:r>
    </w:p>
    <w:p w14:paraId="332D50F8" w14:textId="77777777" w:rsidR="00F7399F" w:rsidRPr="00C40419" w:rsidRDefault="00F7399F" w:rsidP="00F7399F">
      <w:pPr>
        <w:keepNext/>
        <w:ind w:left="680" w:hanging="680"/>
        <w:rPr>
          <w:rFonts w:ascii="Arial" w:hAnsi="Arial" w:cs="Arial"/>
          <w:szCs w:val="22"/>
        </w:rPr>
      </w:pPr>
    </w:p>
    <w:p w14:paraId="6C8801CC" w14:textId="77777777" w:rsidR="00F7399F" w:rsidRPr="00C40419" w:rsidRDefault="00F7399F" w:rsidP="00F7399F">
      <w:pPr>
        <w:keepNext/>
        <w:ind w:left="680" w:hanging="680"/>
        <w:rPr>
          <w:rFonts w:ascii="Arial" w:hAnsi="Arial" w:cs="Arial"/>
          <w:szCs w:val="22"/>
        </w:rPr>
        <w:sectPr w:rsidR="00F7399F" w:rsidRPr="00C40419" w:rsidSect="00213397">
          <w:endnotePr>
            <w:numFmt w:val="decimal"/>
          </w:endnotePr>
          <w:pgSz w:w="11906" w:h="16838" w:code="9"/>
          <w:pgMar w:top="1134" w:right="1134" w:bottom="1134" w:left="1418" w:header="1077" w:footer="567" w:gutter="0"/>
          <w:cols w:space="708"/>
          <w:docGrid w:linePitch="360"/>
        </w:sectPr>
      </w:pPr>
    </w:p>
    <w:p w14:paraId="38B9E8CB" w14:textId="77777777" w:rsidR="00F7399F" w:rsidRPr="00C40419" w:rsidRDefault="00F7399F" w:rsidP="00F7399F">
      <w:pPr>
        <w:keepNext/>
        <w:ind w:left="680" w:hanging="680"/>
        <w:rPr>
          <w:rFonts w:ascii="Arial" w:hAnsi="Arial" w:cs="Arial"/>
          <w:b/>
          <w:szCs w:val="22"/>
        </w:rPr>
      </w:pPr>
      <w:r w:rsidRPr="00C40419">
        <w:rPr>
          <w:rFonts w:ascii="Arial" w:hAnsi="Arial" w:cs="Arial"/>
          <w:b/>
          <w:szCs w:val="22"/>
        </w:rPr>
        <w:lastRenderedPageBreak/>
        <w:t xml:space="preserve">APPENDIX 3 </w:t>
      </w:r>
    </w:p>
    <w:p w14:paraId="4F248CFC" w14:textId="77777777" w:rsidR="00F7399F" w:rsidRPr="00C40419" w:rsidRDefault="00F7399F" w:rsidP="00F7399F">
      <w:pPr>
        <w:keepNext/>
        <w:ind w:left="680" w:hanging="680"/>
        <w:rPr>
          <w:rFonts w:ascii="Arial" w:hAnsi="Arial" w:cs="Arial"/>
          <w:b/>
          <w:szCs w:val="22"/>
        </w:rPr>
      </w:pPr>
      <w:r w:rsidRPr="00C40419">
        <w:rPr>
          <w:rFonts w:ascii="Arial" w:hAnsi="Arial" w:cs="Arial"/>
          <w:b/>
          <w:szCs w:val="22"/>
        </w:rPr>
        <w:t xml:space="preserve">Schedule of Fees and Disbursements </w:t>
      </w:r>
    </w:p>
    <w:p w14:paraId="48418633" w14:textId="77777777" w:rsidR="00F7399F" w:rsidRPr="00C40419" w:rsidRDefault="00F7399F" w:rsidP="00EE2785">
      <w:pPr>
        <w:rPr>
          <w:rFonts w:ascii="Arial" w:hAnsi="Arial" w:cs="Arial"/>
          <w:szCs w:val="22"/>
        </w:rPr>
      </w:pPr>
    </w:p>
    <w:tbl>
      <w:tblPr>
        <w:tblW w:w="8789" w:type="dxa"/>
        <w:tblInd w:w="-176"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571"/>
        <w:gridCol w:w="4249"/>
        <w:gridCol w:w="3969"/>
      </w:tblGrid>
      <w:tr w:rsidR="00406EC6" w:rsidRPr="00C40419" w14:paraId="08EF19A0" w14:textId="77777777" w:rsidTr="00187AF4">
        <w:tc>
          <w:tcPr>
            <w:tcW w:w="571" w:type="dxa"/>
            <w:shd w:val="clear" w:color="auto" w:fill="BFBFBF"/>
            <w:vAlign w:val="bottom"/>
          </w:tcPr>
          <w:p w14:paraId="14C62686" w14:textId="77777777" w:rsidR="00406EC6" w:rsidRPr="00C40419" w:rsidRDefault="00406EC6" w:rsidP="00B6286F">
            <w:pPr>
              <w:spacing w:before="120" w:after="120" w:line="240" w:lineRule="atLeast"/>
              <w:rPr>
                <w:rFonts w:ascii="Arial" w:hAnsi="Arial" w:cs="Arial"/>
                <w:b/>
                <w:szCs w:val="22"/>
              </w:rPr>
            </w:pPr>
            <w:r w:rsidRPr="00C40419">
              <w:rPr>
                <w:rFonts w:ascii="Arial" w:hAnsi="Arial" w:cs="Arial"/>
                <w:b/>
                <w:szCs w:val="22"/>
              </w:rPr>
              <w:t>No.</w:t>
            </w:r>
          </w:p>
        </w:tc>
        <w:tc>
          <w:tcPr>
            <w:tcW w:w="4249" w:type="dxa"/>
            <w:shd w:val="clear" w:color="auto" w:fill="BFBFBF"/>
            <w:vAlign w:val="bottom"/>
          </w:tcPr>
          <w:p w14:paraId="10C0ADE9" w14:textId="77777777" w:rsidR="00406EC6" w:rsidRPr="00C40419" w:rsidRDefault="00406EC6" w:rsidP="001F584E">
            <w:pPr>
              <w:spacing w:before="120" w:after="120" w:line="240" w:lineRule="atLeast"/>
              <w:rPr>
                <w:rFonts w:ascii="Arial" w:hAnsi="Arial" w:cs="Arial"/>
                <w:b/>
                <w:szCs w:val="22"/>
              </w:rPr>
            </w:pPr>
            <w:r w:rsidRPr="00C40419">
              <w:rPr>
                <w:rFonts w:ascii="Arial" w:hAnsi="Arial" w:cs="Arial"/>
                <w:b/>
                <w:szCs w:val="22"/>
              </w:rPr>
              <w:t>Work Description/Scope</w:t>
            </w:r>
          </w:p>
        </w:tc>
        <w:tc>
          <w:tcPr>
            <w:tcW w:w="3969" w:type="dxa"/>
            <w:shd w:val="clear" w:color="auto" w:fill="BFBFBF"/>
            <w:vAlign w:val="bottom"/>
          </w:tcPr>
          <w:p w14:paraId="4ADC8535" w14:textId="77777777" w:rsidR="00406EC6" w:rsidRPr="00C40419" w:rsidRDefault="00406EC6" w:rsidP="001F584E">
            <w:pPr>
              <w:spacing w:before="120" w:after="120" w:line="240" w:lineRule="atLeast"/>
              <w:ind w:left="180"/>
              <w:rPr>
                <w:rFonts w:ascii="Arial" w:hAnsi="Arial" w:cs="Arial"/>
                <w:b/>
                <w:szCs w:val="22"/>
              </w:rPr>
            </w:pPr>
            <w:r w:rsidRPr="00C40419">
              <w:rPr>
                <w:rFonts w:ascii="Arial" w:hAnsi="Arial" w:cs="Arial"/>
                <w:b/>
                <w:szCs w:val="22"/>
              </w:rPr>
              <w:t>[Name of Member]</w:t>
            </w:r>
          </w:p>
        </w:tc>
      </w:tr>
      <w:tr w:rsidR="00406EC6" w:rsidRPr="00C40419" w14:paraId="141C231E" w14:textId="77777777" w:rsidTr="00187AF4">
        <w:tc>
          <w:tcPr>
            <w:tcW w:w="571" w:type="dxa"/>
            <w:shd w:val="clear" w:color="auto" w:fill="auto"/>
          </w:tcPr>
          <w:p w14:paraId="57B6BAA8" w14:textId="77777777" w:rsidR="00406EC6" w:rsidRPr="00C40419" w:rsidRDefault="00406EC6" w:rsidP="00207DEF">
            <w:pPr>
              <w:numPr>
                <w:ilvl w:val="0"/>
                <w:numId w:val="22"/>
              </w:numPr>
              <w:spacing w:before="120" w:after="120" w:line="276" w:lineRule="auto"/>
              <w:ind w:left="360"/>
              <w:rPr>
                <w:rFonts w:ascii="Arial" w:hAnsi="Arial" w:cs="Arial"/>
                <w:szCs w:val="22"/>
              </w:rPr>
            </w:pPr>
          </w:p>
        </w:tc>
        <w:tc>
          <w:tcPr>
            <w:tcW w:w="4249" w:type="dxa"/>
            <w:shd w:val="clear" w:color="auto" w:fill="auto"/>
          </w:tcPr>
          <w:p w14:paraId="1823AD54" w14:textId="77777777" w:rsidR="00406EC6" w:rsidRPr="00C40419" w:rsidRDefault="00406EC6" w:rsidP="00187AF4">
            <w:pPr>
              <w:spacing w:before="120" w:after="120"/>
              <w:rPr>
                <w:rFonts w:ascii="Arial" w:hAnsi="Arial" w:cs="Arial"/>
                <w:szCs w:val="22"/>
              </w:rPr>
            </w:pPr>
            <w:r w:rsidRPr="00EA2031">
              <w:rPr>
                <w:rFonts w:ascii="Arial" w:hAnsi="Arial" w:cs="Arial"/>
                <w:b/>
                <w:szCs w:val="22"/>
              </w:rPr>
              <w:t>Monthly retainer</w:t>
            </w:r>
            <w:r w:rsidRPr="00C40419">
              <w:rPr>
                <w:rFonts w:ascii="Arial" w:hAnsi="Arial" w:cs="Arial"/>
                <w:szCs w:val="22"/>
              </w:rPr>
              <w:t xml:space="preserve"> </w:t>
            </w:r>
            <w:r w:rsidRPr="00C40419">
              <w:rPr>
                <w:rFonts w:ascii="Arial" w:hAnsi="Arial" w:cs="Arial"/>
                <w:szCs w:val="22"/>
              </w:rPr>
              <w:br/>
              <w:t>(including initial review of contract documentation, routine review of Project minutes and reports, preparation for DAB meetings)</w:t>
            </w:r>
          </w:p>
        </w:tc>
        <w:tc>
          <w:tcPr>
            <w:tcW w:w="3969" w:type="dxa"/>
            <w:shd w:val="clear" w:color="auto" w:fill="auto"/>
          </w:tcPr>
          <w:p w14:paraId="2BBD3161" w14:textId="77777777" w:rsidR="00406EC6" w:rsidRPr="00C40419" w:rsidRDefault="00406EC6" w:rsidP="001F584E">
            <w:pPr>
              <w:spacing w:before="120" w:after="120"/>
              <w:ind w:left="180"/>
              <w:rPr>
                <w:rFonts w:ascii="Arial" w:hAnsi="Arial" w:cs="Arial"/>
                <w:szCs w:val="22"/>
              </w:rPr>
            </w:pPr>
            <w:r w:rsidRPr="00C40419">
              <w:rPr>
                <w:rFonts w:ascii="Arial" w:hAnsi="Arial" w:cs="Arial"/>
                <w:szCs w:val="22"/>
              </w:rPr>
              <w:t>$</w:t>
            </w:r>
          </w:p>
        </w:tc>
      </w:tr>
      <w:tr w:rsidR="00406EC6" w:rsidRPr="00C40419" w14:paraId="547E1030" w14:textId="77777777" w:rsidTr="00187AF4">
        <w:tc>
          <w:tcPr>
            <w:tcW w:w="571" w:type="dxa"/>
            <w:shd w:val="clear" w:color="auto" w:fill="auto"/>
          </w:tcPr>
          <w:p w14:paraId="167BF750" w14:textId="77777777" w:rsidR="00406EC6" w:rsidRPr="00C40419" w:rsidRDefault="00406EC6" w:rsidP="00207DEF">
            <w:pPr>
              <w:numPr>
                <w:ilvl w:val="0"/>
                <w:numId w:val="22"/>
              </w:numPr>
              <w:spacing w:before="120" w:after="120" w:line="276" w:lineRule="auto"/>
              <w:ind w:left="360"/>
              <w:rPr>
                <w:rFonts w:ascii="Arial" w:hAnsi="Arial" w:cs="Arial"/>
                <w:szCs w:val="22"/>
              </w:rPr>
            </w:pPr>
          </w:p>
        </w:tc>
        <w:tc>
          <w:tcPr>
            <w:tcW w:w="4249" w:type="dxa"/>
            <w:shd w:val="clear" w:color="auto" w:fill="auto"/>
          </w:tcPr>
          <w:p w14:paraId="2CCB817E" w14:textId="77777777" w:rsidR="00406EC6" w:rsidRPr="00C40419" w:rsidRDefault="00406EC6" w:rsidP="00B6286F">
            <w:pPr>
              <w:spacing w:before="120" w:after="120"/>
              <w:rPr>
                <w:rFonts w:ascii="Arial" w:hAnsi="Arial" w:cs="Arial"/>
                <w:szCs w:val="22"/>
              </w:rPr>
            </w:pPr>
            <w:r w:rsidRPr="00EA2031">
              <w:rPr>
                <w:rFonts w:ascii="Arial" w:hAnsi="Arial" w:cs="Arial"/>
                <w:b/>
                <w:szCs w:val="22"/>
              </w:rPr>
              <w:t>Daily fee for routine DAB meetings</w:t>
            </w:r>
            <w:r w:rsidRPr="00C40419">
              <w:rPr>
                <w:rFonts w:ascii="Arial" w:hAnsi="Arial" w:cs="Arial"/>
                <w:szCs w:val="22"/>
              </w:rPr>
              <w:t xml:space="preserve"> </w:t>
            </w:r>
            <w:r w:rsidRPr="00C40419">
              <w:rPr>
                <w:rFonts w:ascii="Arial" w:hAnsi="Arial" w:cs="Arial"/>
                <w:szCs w:val="22"/>
              </w:rPr>
              <w:br/>
              <w:t>(nominal frequency of 2 or 3 monthly intervals, including travel time).</w:t>
            </w:r>
            <w:r w:rsidRPr="00C40419">
              <w:rPr>
                <w:rFonts w:ascii="Arial" w:hAnsi="Arial" w:cs="Arial"/>
                <w:szCs w:val="22"/>
              </w:rPr>
              <w:br/>
              <w:t>This fee is in addition to the Monthly retainer of (1) above.</w:t>
            </w:r>
          </w:p>
        </w:tc>
        <w:tc>
          <w:tcPr>
            <w:tcW w:w="3969" w:type="dxa"/>
            <w:shd w:val="clear" w:color="auto" w:fill="auto"/>
          </w:tcPr>
          <w:p w14:paraId="163398EA" w14:textId="77777777" w:rsidR="00406EC6" w:rsidRPr="00C40419" w:rsidRDefault="00406EC6" w:rsidP="001F584E">
            <w:pPr>
              <w:spacing w:before="120" w:after="120"/>
              <w:ind w:left="180"/>
              <w:rPr>
                <w:rFonts w:ascii="Arial" w:hAnsi="Arial" w:cs="Arial"/>
                <w:szCs w:val="22"/>
              </w:rPr>
            </w:pPr>
            <w:r w:rsidRPr="00C40419">
              <w:rPr>
                <w:rFonts w:ascii="Arial" w:hAnsi="Arial" w:cs="Arial"/>
                <w:szCs w:val="22"/>
              </w:rPr>
              <w:t>$</w:t>
            </w:r>
          </w:p>
        </w:tc>
      </w:tr>
      <w:tr w:rsidR="00406EC6" w:rsidRPr="00C40419" w14:paraId="0882ACFC" w14:textId="77777777" w:rsidTr="00187AF4">
        <w:tc>
          <w:tcPr>
            <w:tcW w:w="571" w:type="dxa"/>
            <w:shd w:val="clear" w:color="auto" w:fill="auto"/>
          </w:tcPr>
          <w:p w14:paraId="033FF0B6" w14:textId="77777777" w:rsidR="00406EC6" w:rsidRPr="00C40419" w:rsidRDefault="00406EC6" w:rsidP="00207DEF">
            <w:pPr>
              <w:numPr>
                <w:ilvl w:val="0"/>
                <w:numId w:val="22"/>
              </w:numPr>
              <w:spacing w:before="120" w:after="120" w:line="276" w:lineRule="auto"/>
              <w:ind w:left="360"/>
              <w:rPr>
                <w:rFonts w:ascii="Arial" w:hAnsi="Arial" w:cs="Arial"/>
                <w:szCs w:val="22"/>
              </w:rPr>
            </w:pPr>
          </w:p>
        </w:tc>
        <w:tc>
          <w:tcPr>
            <w:tcW w:w="4249" w:type="dxa"/>
            <w:shd w:val="clear" w:color="auto" w:fill="auto"/>
          </w:tcPr>
          <w:p w14:paraId="47021F7A" w14:textId="0D04C19E" w:rsidR="00406EC6" w:rsidRPr="00C40419" w:rsidRDefault="00406EC6" w:rsidP="00C819D9">
            <w:pPr>
              <w:spacing w:before="120" w:after="120"/>
              <w:rPr>
                <w:rFonts w:ascii="Arial" w:hAnsi="Arial" w:cs="Arial"/>
                <w:szCs w:val="22"/>
              </w:rPr>
            </w:pPr>
            <w:r w:rsidRPr="00EA2031">
              <w:rPr>
                <w:rFonts w:ascii="Arial" w:hAnsi="Arial" w:cs="Arial"/>
                <w:b/>
                <w:szCs w:val="22"/>
              </w:rPr>
              <w:t>Hourly fee</w:t>
            </w:r>
            <w:r w:rsidRPr="00C40419">
              <w:rPr>
                <w:rFonts w:ascii="Arial" w:hAnsi="Arial" w:cs="Arial"/>
                <w:szCs w:val="22"/>
              </w:rPr>
              <w:br/>
            </w:r>
            <w:r>
              <w:rPr>
                <w:rFonts w:ascii="Arial" w:hAnsi="Arial" w:cs="Arial"/>
                <w:szCs w:val="22"/>
              </w:rPr>
              <w:t>(</w:t>
            </w:r>
            <w:r w:rsidRPr="00C40419">
              <w:rPr>
                <w:rFonts w:ascii="Arial" w:hAnsi="Arial" w:cs="Arial"/>
                <w:szCs w:val="22"/>
              </w:rPr>
              <w:t xml:space="preserve">this hourly fee is to be charged for advisory opinions, </w:t>
            </w:r>
            <w:r w:rsidR="00EC0E3E">
              <w:rPr>
                <w:rFonts w:ascii="Arial" w:hAnsi="Arial" w:cs="Arial"/>
                <w:szCs w:val="22"/>
              </w:rPr>
              <w:t>Decisions</w:t>
            </w:r>
            <w:r w:rsidR="00EC0E3E" w:rsidRPr="00C40419">
              <w:rPr>
                <w:rFonts w:ascii="Arial" w:hAnsi="Arial" w:cs="Arial"/>
                <w:szCs w:val="22"/>
              </w:rPr>
              <w:t xml:space="preserve"> </w:t>
            </w:r>
            <w:r w:rsidRPr="00C40419">
              <w:rPr>
                <w:rFonts w:ascii="Arial" w:hAnsi="Arial" w:cs="Arial"/>
                <w:szCs w:val="22"/>
              </w:rPr>
              <w:t>relating to actual disputes and other activities which are not covered by the item 1 Monthly retainer or the item 2 Daily fee</w:t>
            </w:r>
            <w:r>
              <w:rPr>
                <w:rFonts w:ascii="Arial" w:hAnsi="Arial" w:cs="Arial"/>
                <w:szCs w:val="22"/>
              </w:rPr>
              <w:t>)</w:t>
            </w:r>
          </w:p>
        </w:tc>
        <w:tc>
          <w:tcPr>
            <w:tcW w:w="3969" w:type="dxa"/>
            <w:shd w:val="clear" w:color="auto" w:fill="auto"/>
          </w:tcPr>
          <w:p w14:paraId="377E6F5A" w14:textId="77777777" w:rsidR="00406EC6" w:rsidRPr="00C40419" w:rsidRDefault="00406EC6" w:rsidP="001F584E">
            <w:pPr>
              <w:spacing w:before="120" w:after="120"/>
              <w:ind w:left="180"/>
              <w:rPr>
                <w:rFonts w:ascii="Arial" w:hAnsi="Arial" w:cs="Arial"/>
                <w:szCs w:val="22"/>
              </w:rPr>
            </w:pPr>
            <w:r>
              <w:rPr>
                <w:rFonts w:ascii="Arial" w:hAnsi="Arial" w:cs="Arial"/>
                <w:szCs w:val="22"/>
              </w:rPr>
              <w:br/>
            </w:r>
            <w:r w:rsidRPr="00C40419">
              <w:rPr>
                <w:rFonts w:ascii="Arial" w:hAnsi="Arial" w:cs="Arial"/>
                <w:szCs w:val="22"/>
              </w:rPr>
              <w:t>$</w:t>
            </w:r>
          </w:p>
        </w:tc>
      </w:tr>
      <w:tr w:rsidR="00406EC6" w:rsidRPr="00C40419" w14:paraId="23BD89AC" w14:textId="77777777" w:rsidTr="00187AF4">
        <w:tc>
          <w:tcPr>
            <w:tcW w:w="571" w:type="dxa"/>
            <w:shd w:val="clear" w:color="auto" w:fill="auto"/>
          </w:tcPr>
          <w:p w14:paraId="1832F87F" w14:textId="77777777" w:rsidR="00406EC6" w:rsidRPr="00C40419" w:rsidRDefault="00406EC6" w:rsidP="00207DEF">
            <w:pPr>
              <w:numPr>
                <w:ilvl w:val="0"/>
                <w:numId w:val="22"/>
              </w:numPr>
              <w:spacing w:before="120" w:after="120" w:line="276" w:lineRule="auto"/>
              <w:ind w:left="360"/>
              <w:rPr>
                <w:rFonts w:ascii="Arial" w:hAnsi="Arial" w:cs="Arial"/>
                <w:szCs w:val="22"/>
              </w:rPr>
            </w:pPr>
          </w:p>
        </w:tc>
        <w:tc>
          <w:tcPr>
            <w:tcW w:w="4249" w:type="dxa"/>
            <w:shd w:val="clear" w:color="auto" w:fill="auto"/>
          </w:tcPr>
          <w:p w14:paraId="7673D568" w14:textId="77777777" w:rsidR="00406EC6" w:rsidRPr="00C40419" w:rsidRDefault="00406EC6" w:rsidP="00B6286F">
            <w:pPr>
              <w:spacing w:before="120" w:after="120"/>
              <w:rPr>
                <w:rFonts w:ascii="Arial" w:hAnsi="Arial" w:cs="Arial"/>
                <w:szCs w:val="22"/>
              </w:rPr>
            </w:pPr>
            <w:r w:rsidRPr="00EA2031">
              <w:rPr>
                <w:rFonts w:ascii="Arial" w:hAnsi="Arial" w:cs="Arial"/>
                <w:b/>
                <w:szCs w:val="22"/>
              </w:rPr>
              <w:t>Escalation provision</w:t>
            </w:r>
            <w:r w:rsidRPr="00C40419">
              <w:rPr>
                <w:rFonts w:ascii="Arial" w:hAnsi="Arial" w:cs="Arial"/>
                <w:szCs w:val="22"/>
              </w:rPr>
              <w:t xml:space="preserve"> </w:t>
            </w:r>
            <w:r w:rsidRPr="00C40419">
              <w:rPr>
                <w:rFonts w:ascii="Arial" w:hAnsi="Arial" w:cs="Arial"/>
                <w:szCs w:val="22"/>
              </w:rPr>
              <w:br/>
              <w:t>(Annual adjustment from the anniversary of date of DAB Agreement)</w:t>
            </w:r>
          </w:p>
        </w:tc>
        <w:tc>
          <w:tcPr>
            <w:tcW w:w="3969" w:type="dxa"/>
            <w:shd w:val="clear" w:color="auto" w:fill="auto"/>
          </w:tcPr>
          <w:p w14:paraId="54CEFC9A" w14:textId="77777777" w:rsidR="00406EC6" w:rsidRPr="00C40419" w:rsidRDefault="00406EC6" w:rsidP="001F584E">
            <w:pPr>
              <w:spacing w:before="120" w:after="120"/>
              <w:ind w:left="180"/>
              <w:rPr>
                <w:rFonts w:ascii="Arial" w:hAnsi="Arial" w:cs="Arial"/>
                <w:szCs w:val="22"/>
              </w:rPr>
            </w:pPr>
            <w:r w:rsidRPr="00EA2031">
              <w:rPr>
                <w:rFonts w:ascii="Arial" w:hAnsi="Arial" w:cs="Arial"/>
                <w:szCs w:val="22"/>
                <w:highlight w:val="yellow"/>
              </w:rPr>
              <w:t>[x]</w:t>
            </w:r>
            <w:r w:rsidRPr="00C40419">
              <w:rPr>
                <w:rFonts w:ascii="Arial" w:hAnsi="Arial" w:cs="Arial"/>
                <w:szCs w:val="22"/>
              </w:rPr>
              <w:t>% increase</w:t>
            </w:r>
            <w:r w:rsidRPr="00C40419">
              <w:rPr>
                <w:rFonts w:ascii="Arial" w:hAnsi="Arial" w:cs="Arial"/>
                <w:szCs w:val="22"/>
              </w:rPr>
              <w:br/>
            </w:r>
          </w:p>
        </w:tc>
      </w:tr>
      <w:tr w:rsidR="00406EC6" w:rsidRPr="00C40419" w14:paraId="7CD6F505" w14:textId="77777777" w:rsidTr="00187AF4">
        <w:tc>
          <w:tcPr>
            <w:tcW w:w="571" w:type="dxa"/>
            <w:shd w:val="clear" w:color="auto" w:fill="auto"/>
          </w:tcPr>
          <w:p w14:paraId="39574A46" w14:textId="77777777" w:rsidR="00406EC6" w:rsidRPr="00C40419" w:rsidRDefault="00406EC6" w:rsidP="00207DEF">
            <w:pPr>
              <w:numPr>
                <w:ilvl w:val="0"/>
                <w:numId w:val="22"/>
              </w:numPr>
              <w:spacing w:before="120" w:after="120" w:line="276" w:lineRule="auto"/>
              <w:ind w:left="360"/>
              <w:rPr>
                <w:rFonts w:ascii="Arial" w:hAnsi="Arial" w:cs="Arial"/>
                <w:szCs w:val="22"/>
              </w:rPr>
            </w:pPr>
          </w:p>
        </w:tc>
        <w:tc>
          <w:tcPr>
            <w:tcW w:w="4249" w:type="dxa"/>
            <w:shd w:val="clear" w:color="auto" w:fill="auto"/>
          </w:tcPr>
          <w:p w14:paraId="64C94182" w14:textId="3BCADD00" w:rsidR="00406EC6" w:rsidRPr="00C40419" w:rsidRDefault="00406EC6" w:rsidP="00B6286F">
            <w:pPr>
              <w:spacing w:before="120" w:after="120"/>
              <w:rPr>
                <w:rFonts w:ascii="Arial" w:hAnsi="Arial" w:cs="Arial"/>
                <w:szCs w:val="22"/>
              </w:rPr>
            </w:pPr>
            <w:r w:rsidRPr="00EA2031">
              <w:rPr>
                <w:rFonts w:ascii="Arial" w:hAnsi="Arial" w:cs="Arial"/>
                <w:b/>
                <w:szCs w:val="22"/>
              </w:rPr>
              <w:t>Expenses</w:t>
            </w:r>
            <w:r w:rsidRPr="00C40419">
              <w:rPr>
                <w:rFonts w:ascii="Arial" w:hAnsi="Arial" w:cs="Arial"/>
                <w:szCs w:val="22"/>
              </w:rPr>
              <w:t xml:space="preserve"> </w:t>
            </w:r>
            <w:r w:rsidRPr="00C40419">
              <w:rPr>
                <w:rFonts w:ascii="Arial" w:hAnsi="Arial" w:cs="Arial"/>
                <w:szCs w:val="22"/>
              </w:rPr>
              <w:br/>
              <w:t xml:space="preserve">(Reimbursed at cost, supported by receipts.  Mode or standard of travel </w:t>
            </w:r>
            <w:r w:rsidR="001A19AD">
              <w:rPr>
                <w:rFonts w:ascii="Arial" w:hAnsi="Arial" w:cs="Arial"/>
                <w:szCs w:val="22"/>
              </w:rPr>
              <w:t xml:space="preserve">and accommodation </w:t>
            </w:r>
            <w:r w:rsidRPr="00C40419">
              <w:rPr>
                <w:rFonts w:ascii="Arial" w:hAnsi="Arial" w:cs="Arial"/>
                <w:szCs w:val="22"/>
              </w:rPr>
              <w:t>may be agreed separately.)</w:t>
            </w:r>
          </w:p>
        </w:tc>
        <w:tc>
          <w:tcPr>
            <w:tcW w:w="3969" w:type="dxa"/>
            <w:shd w:val="clear" w:color="auto" w:fill="auto"/>
          </w:tcPr>
          <w:p w14:paraId="17E30F84" w14:textId="77777777" w:rsidR="00406EC6" w:rsidRPr="00C40419" w:rsidRDefault="00406EC6" w:rsidP="001F584E">
            <w:pPr>
              <w:spacing w:before="120" w:after="120"/>
              <w:ind w:left="180"/>
              <w:rPr>
                <w:rFonts w:ascii="Arial" w:hAnsi="Arial" w:cs="Arial"/>
                <w:szCs w:val="22"/>
              </w:rPr>
            </w:pPr>
            <w:r w:rsidRPr="00C40419">
              <w:rPr>
                <w:rFonts w:ascii="Arial" w:hAnsi="Arial" w:cs="Arial"/>
                <w:szCs w:val="22"/>
              </w:rPr>
              <w:t>At cost</w:t>
            </w:r>
          </w:p>
        </w:tc>
      </w:tr>
    </w:tbl>
    <w:p w14:paraId="5D82B840" w14:textId="77777777" w:rsidR="00F7399F" w:rsidRPr="00C40419" w:rsidRDefault="00F7399F" w:rsidP="00F7399F">
      <w:pPr>
        <w:ind w:left="680" w:hanging="680"/>
        <w:rPr>
          <w:rFonts w:ascii="Arial" w:hAnsi="Arial" w:cs="Arial"/>
          <w:szCs w:val="22"/>
        </w:rPr>
      </w:pPr>
    </w:p>
    <w:p w14:paraId="7AE35DC4" w14:textId="77777777" w:rsidR="00EA7A58" w:rsidRDefault="00EA7A58" w:rsidP="00406EC6">
      <w:pPr>
        <w:tabs>
          <w:tab w:val="left" w:pos="9130"/>
        </w:tabs>
        <w:rPr>
          <w:rFonts w:ascii="Arial" w:hAnsi="Arial" w:cs="Arial"/>
          <w:szCs w:val="22"/>
        </w:rPr>
      </w:pPr>
    </w:p>
    <w:p w14:paraId="0A368F28" w14:textId="77777777" w:rsidR="00D8449A" w:rsidRPr="00D8449A" w:rsidRDefault="00D8449A" w:rsidP="00D8449A">
      <w:pPr>
        <w:rPr>
          <w:rFonts w:ascii="Arial" w:hAnsi="Arial" w:cs="Arial"/>
          <w:szCs w:val="22"/>
        </w:rPr>
      </w:pPr>
    </w:p>
    <w:p w14:paraId="32CA2520" w14:textId="77777777" w:rsidR="00D8449A" w:rsidRPr="00D8449A" w:rsidRDefault="00D8449A" w:rsidP="00D8449A">
      <w:pPr>
        <w:rPr>
          <w:rFonts w:ascii="Arial" w:hAnsi="Arial" w:cs="Arial"/>
          <w:szCs w:val="22"/>
        </w:rPr>
      </w:pPr>
    </w:p>
    <w:p w14:paraId="48416293" w14:textId="77777777" w:rsidR="00D8449A" w:rsidRPr="00D8449A" w:rsidRDefault="00D8449A" w:rsidP="00D8449A">
      <w:pPr>
        <w:rPr>
          <w:rFonts w:ascii="Arial" w:hAnsi="Arial" w:cs="Arial"/>
          <w:szCs w:val="22"/>
        </w:rPr>
      </w:pPr>
    </w:p>
    <w:p w14:paraId="43284793" w14:textId="77777777" w:rsidR="00D8449A" w:rsidRPr="00D8449A" w:rsidRDefault="00D8449A" w:rsidP="00D8449A">
      <w:pPr>
        <w:rPr>
          <w:rFonts w:ascii="Arial" w:hAnsi="Arial" w:cs="Arial"/>
          <w:szCs w:val="22"/>
        </w:rPr>
      </w:pPr>
    </w:p>
    <w:p w14:paraId="1415D97E" w14:textId="77777777" w:rsidR="00D8449A" w:rsidRPr="00D8449A" w:rsidRDefault="00D8449A" w:rsidP="00D8449A">
      <w:pPr>
        <w:rPr>
          <w:rFonts w:ascii="Arial" w:hAnsi="Arial" w:cs="Arial"/>
          <w:szCs w:val="22"/>
        </w:rPr>
      </w:pPr>
    </w:p>
    <w:p w14:paraId="7365E6C8" w14:textId="77777777" w:rsidR="00D8449A" w:rsidRDefault="00D8449A" w:rsidP="00D8449A">
      <w:pPr>
        <w:rPr>
          <w:rFonts w:ascii="Arial" w:hAnsi="Arial" w:cs="Arial"/>
          <w:szCs w:val="22"/>
        </w:rPr>
      </w:pPr>
    </w:p>
    <w:p w14:paraId="47D4556A" w14:textId="37DD98A1" w:rsidR="00D8449A" w:rsidRPr="00D8449A" w:rsidRDefault="00D8449A" w:rsidP="00D8449A">
      <w:pPr>
        <w:tabs>
          <w:tab w:val="left" w:pos="1967"/>
        </w:tabs>
        <w:rPr>
          <w:rFonts w:ascii="Arial" w:hAnsi="Arial" w:cs="Arial"/>
          <w:szCs w:val="22"/>
        </w:rPr>
      </w:pPr>
      <w:r>
        <w:rPr>
          <w:rFonts w:ascii="Arial" w:hAnsi="Arial" w:cs="Arial"/>
          <w:szCs w:val="22"/>
        </w:rPr>
        <w:tab/>
      </w:r>
    </w:p>
    <w:sectPr w:rsidR="00D8449A" w:rsidRPr="00D8449A" w:rsidSect="003C7072">
      <w:endnotePr>
        <w:numFmt w:val="decimal"/>
      </w:endnotePr>
      <w:pgSz w:w="11905" w:h="16837" w:code="9"/>
      <w:pgMar w:top="1701" w:right="1134" w:bottom="1134" w:left="1418" w:header="1077" w:footer="567" w:gutter="0"/>
      <w:cols w:space="720"/>
      <w:noEndnote/>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C5078" w14:textId="77777777" w:rsidR="007F0134" w:rsidRDefault="007F0134">
      <w:r>
        <w:separator/>
      </w:r>
    </w:p>
  </w:endnote>
  <w:endnote w:type="continuationSeparator" w:id="0">
    <w:p w14:paraId="0B542BB9" w14:textId="77777777" w:rsidR="007F0134" w:rsidRDefault="007F0134">
      <w:r>
        <w:continuationSeparator/>
      </w:r>
    </w:p>
  </w:endnote>
  <w:endnote w:type="continuationNotice" w:id="1">
    <w:p w14:paraId="1A00243A" w14:textId="77777777" w:rsidR="007F0134" w:rsidRDefault="007F01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33707" w14:textId="77777777" w:rsidR="00661331" w:rsidRDefault="00661331">
    <w:pPr>
      <w:pStyle w:val="Footer"/>
      <w:rPr>
        <w:rStyle w:val="DocsOpenFilename"/>
      </w:rP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Pr>
        <w:rStyle w:val="DocsOpenFilename"/>
      </w:rPr>
      <w:t>Legal\309680485.2</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7255489"/>
      <w:docPartObj>
        <w:docPartGallery w:val="Page Numbers (Bottom of Page)"/>
        <w:docPartUnique/>
      </w:docPartObj>
    </w:sdtPr>
    <w:sdtEndPr>
      <w:rPr>
        <w:rFonts w:ascii="Arial" w:hAnsi="Arial" w:cs="Arial"/>
        <w:szCs w:val="18"/>
      </w:rPr>
    </w:sdtEndPr>
    <w:sdtContent>
      <w:p w14:paraId="2D37095D" w14:textId="77777777" w:rsidR="00D8449A" w:rsidRDefault="00D8449A" w:rsidP="0075609A">
        <w:pPr>
          <w:pStyle w:val="Footer"/>
          <w:tabs>
            <w:tab w:val="clear" w:pos="4678"/>
          </w:tabs>
        </w:pPr>
      </w:p>
      <w:p w14:paraId="6811FF1B" w14:textId="151F076E" w:rsidR="00661331" w:rsidRPr="00D8449A" w:rsidRDefault="0075609A" w:rsidP="0075609A">
        <w:pPr>
          <w:pStyle w:val="Footer"/>
          <w:tabs>
            <w:tab w:val="clear" w:pos="4678"/>
          </w:tabs>
          <w:rPr>
            <w:rFonts w:ascii="Arial" w:hAnsi="Arial" w:cs="Arial"/>
          </w:rPr>
        </w:pPr>
        <w:r w:rsidRPr="00D8449A">
          <w:rPr>
            <w:rFonts w:ascii="Arial" w:hAnsi="Arial" w:cs="Arial"/>
            <w:szCs w:val="18"/>
          </w:rPr>
          <w:t xml:space="preserve">DRBFR3 Pro Forma DAB Agreement (One Person) </w:t>
        </w:r>
        <w:r w:rsidR="00DE5703">
          <w:rPr>
            <w:rFonts w:ascii="Arial" w:hAnsi="Arial" w:cs="Arial"/>
            <w:szCs w:val="18"/>
          </w:rPr>
          <w:t>August</w:t>
        </w:r>
        <w:r w:rsidRPr="00D8449A">
          <w:rPr>
            <w:rFonts w:ascii="Arial" w:hAnsi="Arial" w:cs="Arial"/>
            <w:szCs w:val="18"/>
          </w:rPr>
          <w:t xml:space="preserve"> 2024</w:t>
        </w:r>
        <w:r w:rsidRPr="00D8449A">
          <w:rPr>
            <w:rFonts w:ascii="Arial" w:hAnsi="Arial" w:cs="Arial"/>
            <w:szCs w:val="18"/>
          </w:rPr>
          <w:tab/>
        </w:r>
        <w:r w:rsidRPr="00D8449A">
          <w:rPr>
            <w:rFonts w:ascii="Arial" w:hAnsi="Arial" w:cs="Arial"/>
          </w:rPr>
          <w:fldChar w:fldCharType="begin"/>
        </w:r>
        <w:r w:rsidRPr="00D8449A">
          <w:rPr>
            <w:rFonts w:ascii="Arial" w:hAnsi="Arial" w:cs="Arial"/>
          </w:rPr>
          <w:instrText xml:space="preserve"> PAGE   \* MERGEFORMAT </w:instrText>
        </w:r>
        <w:r w:rsidRPr="00D8449A">
          <w:rPr>
            <w:rFonts w:ascii="Arial" w:hAnsi="Arial" w:cs="Arial"/>
          </w:rPr>
          <w:fldChar w:fldCharType="separate"/>
        </w:r>
        <w:r w:rsidR="00D8449A" w:rsidRPr="00D8449A">
          <w:rPr>
            <w:rFonts w:ascii="Arial" w:hAnsi="Arial" w:cs="Arial"/>
            <w:noProof/>
          </w:rPr>
          <w:t>1</w:t>
        </w:r>
        <w:r w:rsidRPr="00D8449A">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7E162" w14:textId="77777777" w:rsidR="00661331" w:rsidRDefault="00661331" w:rsidP="00213397">
    <w:pPr>
      <w:pStyle w:val="Footer"/>
      <w:spacing w:after="0"/>
      <w:rPr>
        <w:rFonts w:cs="Arial"/>
        <w:szCs w:val="18"/>
      </w:rPr>
    </w:pPr>
    <w:r w:rsidRPr="00E37CDE">
      <w:rPr>
        <w:rFonts w:cs="Arial"/>
        <w:szCs w:val="18"/>
      </w:rPr>
      <w:fldChar w:fldCharType="begin" w:fldLock="1"/>
    </w:r>
    <w:r w:rsidRPr="00E37CDE">
      <w:rPr>
        <w:rFonts w:cs="Arial"/>
        <w:szCs w:val="18"/>
      </w:rPr>
      <w:instrText xml:space="preserve"> DOCVARIABLE  CUFooterText \* MERGEFORMAT </w:instrText>
    </w:r>
    <w:r w:rsidRPr="00E37CDE">
      <w:rPr>
        <w:rFonts w:cs="Arial"/>
        <w:szCs w:val="18"/>
      </w:rPr>
      <w:fldChar w:fldCharType="separate"/>
    </w:r>
    <w:r>
      <w:rPr>
        <w:rFonts w:cs="Arial"/>
        <w:szCs w:val="18"/>
      </w:rPr>
      <w:t>Legal\309680485.2</w:t>
    </w:r>
    <w:r w:rsidRPr="00E37CDE">
      <w:rPr>
        <w:rFonts w:cs="Arial"/>
        <w:szCs w:val="18"/>
      </w:rPr>
      <w:fldChar w:fldCharType="end"/>
    </w:r>
  </w:p>
  <w:p w14:paraId="57DE6768" w14:textId="77777777" w:rsidR="00661331" w:rsidRDefault="00661331" w:rsidP="00213397">
    <w:pPr>
      <w:pStyle w:val="Footer"/>
      <w:spacing w:after="0"/>
    </w:pPr>
    <w:r w:rsidRPr="00EE37B8">
      <w:rPr>
        <w:rFonts w:ascii="Arial" w:hAnsi="Arial" w:cs="Arial"/>
      </w:rPr>
      <w:t>© Clayton Utz.  All rights reserved.  No part of this work may be reproduced in any material form or communicated by any means without permission of the copyright owner.</w:t>
    </w:r>
  </w:p>
  <w:p w14:paraId="0A31F5D3" w14:textId="77777777" w:rsidR="00661331" w:rsidRPr="00E37CDE" w:rsidRDefault="00661331" w:rsidP="00213397">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891A3" w14:textId="77777777" w:rsidR="007F0134" w:rsidRDefault="007F0134">
      <w:r>
        <w:separator/>
      </w:r>
    </w:p>
  </w:footnote>
  <w:footnote w:type="continuationSeparator" w:id="0">
    <w:p w14:paraId="3651EA0F" w14:textId="77777777" w:rsidR="007F0134" w:rsidRDefault="007F0134">
      <w:r>
        <w:continuationSeparator/>
      </w:r>
    </w:p>
  </w:footnote>
  <w:footnote w:type="continuationNotice" w:id="1">
    <w:p w14:paraId="5FA2627D" w14:textId="77777777" w:rsidR="007F0134" w:rsidRDefault="007F01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27720" w14:textId="77777777" w:rsidR="00661331" w:rsidRDefault="006613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3340CEA2" w14:textId="77777777" w:rsidR="00661331" w:rsidRDefault="00661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7F4AB33E"/>
    <w:lvl w:ilvl="0">
      <w:start w:val="1"/>
      <w:numFmt w:val="upperLetter"/>
      <w:pStyle w:val="ListNumber4"/>
      <w:lvlText w:val="%1."/>
      <w:lvlJc w:val="left"/>
      <w:pPr>
        <w:tabs>
          <w:tab w:val="num" w:pos="3856"/>
        </w:tabs>
        <w:ind w:left="3856" w:hanging="964"/>
      </w:pPr>
      <w:rPr>
        <w:rFonts w:hint="default"/>
      </w:rPr>
    </w:lvl>
  </w:abstractNum>
  <w:abstractNum w:abstractNumId="1" w15:restartNumberingAfterBreak="0">
    <w:nsid w:val="FFFFFF7E"/>
    <w:multiLevelType w:val="singleLevel"/>
    <w:tmpl w:val="7DEAFF9E"/>
    <w:lvl w:ilvl="0">
      <w:start w:val="1"/>
      <w:numFmt w:val="decimal"/>
      <w:pStyle w:val="ListNumber3"/>
      <w:lvlText w:val="%1."/>
      <w:lvlJc w:val="left"/>
      <w:pPr>
        <w:tabs>
          <w:tab w:val="num" w:pos="926"/>
        </w:tabs>
        <w:ind w:left="926" w:hanging="360"/>
      </w:pPr>
    </w:lvl>
  </w:abstractNum>
  <w:abstractNum w:abstractNumId="2" w15:restartNumberingAfterBreak="0">
    <w:nsid w:val="031B5502"/>
    <w:multiLevelType w:val="hybridMultilevel"/>
    <w:tmpl w:val="84CA9D3C"/>
    <w:lvl w:ilvl="0" w:tplc="4B72AC2C">
      <w:start w:val="1"/>
      <w:numFmt w:val="decimal"/>
      <w:pStyle w:val="ItemNumbering"/>
      <w:lvlText w:val="Item %1"/>
      <w:lvlJc w:val="left"/>
      <w:pPr>
        <w:tabs>
          <w:tab w:val="num" w:pos="1928"/>
        </w:tabs>
        <w:ind w:left="1928" w:hanging="1928"/>
      </w:pPr>
      <w:rPr>
        <w:rFonts w:hint="default"/>
      </w:rPr>
    </w:lvl>
    <w:lvl w:ilvl="1" w:tplc="ADD6964C" w:tentative="1">
      <w:start w:val="1"/>
      <w:numFmt w:val="lowerLetter"/>
      <w:lvlText w:val="%2."/>
      <w:lvlJc w:val="left"/>
      <w:pPr>
        <w:tabs>
          <w:tab w:val="num" w:pos="1440"/>
        </w:tabs>
        <w:ind w:left="1440" w:hanging="360"/>
      </w:pPr>
    </w:lvl>
    <w:lvl w:ilvl="2" w:tplc="57F4B29A" w:tentative="1">
      <w:start w:val="1"/>
      <w:numFmt w:val="lowerRoman"/>
      <w:lvlText w:val="%3."/>
      <w:lvlJc w:val="right"/>
      <w:pPr>
        <w:tabs>
          <w:tab w:val="num" w:pos="2160"/>
        </w:tabs>
        <w:ind w:left="2160" w:hanging="180"/>
      </w:pPr>
    </w:lvl>
    <w:lvl w:ilvl="3" w:tplc="45508F96" w:tentative="1">
      <w:start w:val="1"/>
      <w:numFmt w:val="decimal"/>
      <w:lvlText w:val="%4."/>
      <w:lvlJc w:val="left"/>
      <w:pPr>
        <w:tabs>
          <w:tab w:val="num" w:pos="2880"/>
        </w:tabs>
        <w:ind w:left="2880" w:hanging="360"/>
      </w:pPr>
    </w:lvl>
    <w:lvl w:ilvl="4" w:tplc="EF60C424" w:tentative="1">
      <w:start w:val="1"/>
      <w:numFmt w:val="lowerLetter"/>
      <w:lvlText w:val="%5."/>
      <w:lvlJc w:val="left"/>
      <w:pPr>
        <w:tabs>
          <w:tab w:val="num" w:pos="3600"/>
        </w:tabs>
        <w:ind w:left="3600" w:hanging="360"/>
      </w:pPr>
    </w:lvl>
    <w:lvl w:ilvl="5" w:tplc="2390B008" w:tentative="1">
      <w:start w:val="1"/>
      <w:numFmt w:val="lowerRoman"/>
      <w:lvlText w:val="%6."/>
      <w:lvlJc w:val="right"/>
      <w:pPr>
        <w:tabs>
          <w:tab w:val="num" w:pos="4320"/>
        </w:tabs>
        <w:ind w:left="4320" w:hanging="180"/>
      </w:pPr>
    </w:lvl>
    <w:lvl w:ilvl="6" w:tplc="BFB4EBC0" w:tentative="1">
      <w:start w:val="1"/>
      <w:numFmt w:val="decimal"/>
      <w:lvlText w:val="%7."/>
      <w:lvlJc w:val="left"/>
      <w:pPr>
        <w:tabs>
          <w:tab w:val="num" w:pos="5040"/>
        </w:tabs>
        <w:ind w:left="5040" w:hanging="360"/>
      </w:pPr>
    </w:lvl>
    <w:lvl w:ilvl="7" w:tplc="C5FAA410" w:tentative="1">
      <w:start w:val="1"/>
      <w:numFmt w:val="lowerLetter"/>
      <w:lvlText w:val="%8."/>
      <w:lvlJc w:val="left"/>
      <w:pPr>
        <w:tabs>
          <w:tab w:val="num" w:pos="5760"/>
        </w:tabs>
        <w:ind w:left="5760" w:hanging="360"/>
      </w:pPr>
    </w:lvl>
    <w:lvl w:ilvl="8" w:tplc="8D520D30" w:tentative="1">
      <w:start w:val="1"/>
      <w:numFmt w:val="lowerRoman"/>
      <w:lvlText w:val="%9."/>
      <w:lvlJc w:val="right"/>
      <w:pPr>
        <w:tabs>
          <w:tab w:val="num" w:pos="6480"/>
        </w:tabs>
        <w:ind w:left="6480" w:hanging="180"/>
      </w:pPr>
    </w:lvl>
  </w:abstractNum>
  <w:abstractNum w:abstractNumId="3" w15:restartNumberingAfterBreak="0">
    <w:nsid w:val="06BF7EF1"/>
    <w:multiLevelType w:val="hybridMultilevel"/>
    <w:tmpl w:val="720A77FE"/>
    <w:lvl w:ilvl="0" w:tplc="4588B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1C5B76E8"/>
    <w:multiLevelType w:val="hybridMultilevel"/>
    <w:tmpl w:val="ECB6A8F0"/>
    <w:lvl w:ilvl="0" w:tplc="60367DBA">
      <w:start w:val="1"/>
      <w:numFmt w:val="lowerLetter"/>
      <w:lvlText w:val="(%1)"/>
      <w:lvlJc w:val="left"/>
      <w:pPr>
        <w:ind w:left="1320" w:hanging="9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3F4E04"/>
    <w:multiLevelType w:val="multilevel"/>
    <w:tmpl w:val="68EED100"/>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7" w15:restartNumberingAfterBreak="0">
    <w:nsid w:val="45173A4B"/>
    <w:multiLevelType w:val="hybridMultilevel"/>
    <w:tmpl w:val="FE8C00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B22ACF"/>
    <w:multiLevelType w:val="hybridMultilevel"/>
    <w:tmpl w:val="ECAE79E8"/>
    <w:lvl w:ilvl="0" w:tplc="A4E8E3C6">
      <w:start w:val="1"/>
      <w:numFmt w:val="bullet"/>
      <w:pStyle w:val="PIPBullet2"/>
      <w:lvlText w:val=""/>
      <w:lvlJc w:val="left"/>
      <w:pPr>
        <w:tabs>
          <w:tab w:val="num" w:pos="1928"/>
        </w:tabs>
        <w:ind w:left="1928" w:hanging="964"/>
      </w:pPr>
      <w:rPr>
        <w:rFonts w:ascii="Symbol" w:hAnsi="Symbol" w:hint="default"/>
      </w:rPr>
    </w:lvl>
    <w:lvl w:ilvl="1" w:tplc="CA1665CC" w:tentative="1">
      <w:start w:val="1"/>
      <w:numFmt w:val="bullet"/>
      <w:lvlText w:val="o"/>
      <w:lvlJc w:val="left"/>
      <w:pPr>
        <w:tabs>
          <w:tab w:val="num" w:pos="1440"/>
        </w:tabs>
        <w:ind w:left="1440" w:hanging="360"/>
      </w:pPr>
      <w:rPr>
        <w:rFonts w:ascii="Courier New" w:hAnsi="Courier New" w:cs="Courier New" w:hint="default"/>
      </w:rPr>
    </w:lvl>
    <w:lvl w:ilvl="2" w:tplc="D4A420AC" w:tentative="1">
      <w:start w:val="1"/>
      <w:numFmt w:val="bullet"/>
      <w:lvlText w:val=""/>
      <w:lvlJc w:val="left"/>
      <w:pPr>
        <w:tabs>
          <w:tab w:val="num" w:pos="2160"/>
        </w:tabs>
        <w:ind w:left="2160" w:hanging="360"/>
      </w:pPr>
      <w:rPr>
        <w:rFonts w:ascii="Wingdings" w:hAnsi="Wingdings" w:hint="default"/>
      </w:rPr>
    </w:lvl>
    <w:lvl w:ilvl="3" w:tplc="C6986B66" w:tentative="1">
      <w:start w:val="1"/>
      <w:numFmt w:val="bullet"/>
      <w:lvlText w:val=""/>
      <w:lvlJc w:val="left"/>
      <w:pPr>
        <w:tabs>
          <w:tab w:val="num" w:pos="2880"/>
        </w:tabs>
        <w:ind w:left="2880" w:hanging="360"/>
      </w:pPr>
      <w:rPr>
        <w:rFonts w:ascii="Symbol" w:hAnsi="Symbol" w:hint="default"/>
      </w:rPr>
    </w:lvl>
    <w:lvl w:ilvl="4" w:tplc="A57C0C04" w:tentative="1">
      <w:start w:val="1"/>
      <w:numFmt w:val="bullet"/>
      <w:lvlText w:val="o"/>
      <w:lvlJc w:val="left"/>
      <w:pPr>
        <w:tabs>
          <w:tab w:val="num" w:pos="3600"/>
        </w:tabs>
        <w:ind w:left="3600" w:hanging="360"/>
      </w:pPr>
      <w:rPr>
        <w:rFonts w:ascii="Courier New" w:hAnsi="Courier New" w:cs="Courier New" w:hint="default"/>
      </w:rPr>
    </w:lvl>
    <w:lvl w:ilvl="5" w:tplc="33883812" w:tentative="1">
      <w:start w:val="1"/>
      <w:numFmt w:val="bullet"/>
      <w:lvlText w:val=""/>
      <w:lvlJc w:val="left"/>
      <w:pPr>
        <w:tabs>
          <w:tab w:val="num" w:pos="4320"/>
        </w:tabs>
        <w:ind w:left="4320" w:hanging="360"/>
      </w:pPr>
      <w:rPr>
        <w:rFonts w:ascii="Wingdings" w:hAnsi="Wingdings" w:hint="default"/>
      </w:rPr>
    </w:lvl>
    <w:lvl w:ilvl="6" w:tplc="9A8420B8" w:tentative="1">
      <w:start w:val="1"/>
      <w:numFmt w:val="bullet"/>
      <w:lvlText w:val=""/>
      <w:lvlJc w:val="left"/>
      <w:pPr>
        <w:tabs>
          <w:tab w:val="num" w:pos="5040"/>
        </w:tabs>
        <w:ind w:left="5040" w:hanging="360"/>
      </w:pPr>
      <w:rPr>
        <w:rFonts w:ascii="Symbol" w:hAnsi="Symbol" w:hint="default"/>
      </w:rPr>
    </w:lvl>
    <w:lvl w:ilvl="7" w:tplc="A5C6346E" w:tentative="1">
      <w:start w:val="1"/>
      <w:numFmt w:val="bullet"/>
      <w:lvlText w:val="o"/>
      <w:lvlJc w:val="left"/>
      <w:pPr>
        <w:tabs>
          <w:tab w:val="num" w:pos="5760"/>
        </w:tabs>
        <w:ind w:left="5760" w:hanging="360"/>
      </w:pPr>
      <w:rPr>
        <w:rFonts w:ascii="Courier New" w:hAnsi="Courier New" w:cs="Courier New" w:hint="default"/>
      </w:rPr>
    </w:lvl>
    <w:lvl w:ilvl="8" w:tplc="CB8C5D5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2626BF"/>
    <w:multiLevelType w:val="hybridMultilevel"/>
    <w:tmpl w:val="8D8E014A"/>
    <w:lvl w:ilvl="0" w:tplc="1ED2E574">
      <w:start w:val="1"/>
      <w:numFmt w:val="bullet"/>
      <w:pStyle w:val="PIPBullet"/>
      <w:lvlText w:val=""/>
      <w:lvlJc w:val="left"/>
      <w:pPr>
        <w:tabs>
          <w:tab w:val="num" w:pos="964"/>
        </w:tabs>
        <w:ind w:left="964" w:hanging="964"/>
      </w:pPr>
      <w:rPr>
        <w:rFonts w:ascii="Symbol" w:hAnsi="Symbol" w:hint="default"/>
      </w:rPr>
    </w:lvl>
    <w:lvl w:ilvl="1" w:tplc="3C40C73E" w:tentative="1">
      <w:start w:val="1"/>
      <w:numFmt w:val="bullet"/>
      <w:lvlText w:val="o"/>
      <w:lvlJc w:val="left"/>
      <w:pPr>
        <w:tabs>
          <w:tab w:val="num" w:pos="1440"/>
        </w:tabs>
        <w:ind w:left="1440" w:hanging="360"/>
      </w:pPr>
      <w:rPr>
        <w:rFonts w:ascii="Courier New" w:hAnsi="Courier New" w:cs="Courier New" w:hint="default"/>
      </w:rPr>
    </w:lvl>
    <w:lvl w:ilvl="2" w:tplc="3188B6E4" w:tentative="1">
      <w:start w:val="1"/>
      <w:numFmt w:val="bullet"/>
      <w:lvlText w:val=""/>
      <w:lvlJc w:val="left"/>
      <w:pPr>
        <w:tabs>
          <w:tab w:val="num" w:pos="2160"/>
        </w:tabs>
        <w:ind w:left="2160" w:hanging="360"/>
      </w:pPr>
      <w:rPr>
        <w:rFonts w:ascii="Wingdings" w:hAnsi="Wingdings" w:hint="default"/>
      </w:rPr>
    </w:lvl>
    <w:lvl w:ilvl="3" w:tplc="B8960AA4" w:tentative="1">
      <w:start w:val="1"/>
      <w:numFmt w:val="bullet"/>
      <w:lvlText w:val=""/>
      <w:lvlJc w:val="left"/>
      <w:pPr>
        <w:tabs>
          <w:tab w:val="num" w:pos="2880"/>
        </w:tabs>
        <w:ind w:left="2880" w:hanging="360"/>
      </w:pPr>
      <w:rPr>
        <w:rFonts w:ascii="Symbol" w:hAnsi="Symbol" w:hint="default"/>
      </w:rPr>
    </w:lvl>
    <w:lvl w:ilvl="4" w:tplc="8F80889E" w:tentative="1">
      <w:start w:val="1"/>
      <w:numFmt w:val="bullet"/>
      <w:lvlText w:val="o"/>
      <w:lvlJc w:val="left"/>
      <w:pPr>
        <w:tabs>
          <w:tab w:val="num" w:pos="3600"/>
        </w:tabs>
        <w:ind w:left="3600" w:hanging="360"/>
      </w:pPr>
      <w:rPr>
        <w:rFonts w:ascii="Courier New" w:hAnsi="Courier New" w:cs="Courier New" w:hint="default"/>
      </w:rPr>
    </w:lvl>
    <w:lvl w:ilvl="5" w:tplc="A74C9D2C" w:tentative="1">
      <w:start w:val="1"/>
      <w:numFmt w:val="bullet"/>
      <w:lvlText w:val=""/>
      <w:lvlJc w:val="left"/>
      <w:pPr>
        <w:tabs>
          <w:tab w:val="num" w:pos="4320"/>
        </w:tabs>
        <w:ind w:left="4320" w:hanging="360"/>
      </w:pPr>
      <w:rPr>
        <w:rFonts w:ascii="Wingdings" w:hAnsi="Wingdings" w:hint="default"/>
      </w:rPr>
    </w:lvl>
    <w:lvl w:ilvl="6" w:tplc="3B0831BA" w:tentative="1">
      <w:start w:val="1"/>
      <w:numFmt w:val="bullet"/>
      <w:lvlText w:val=""/>
      <w:lvlJc w:val="left"/>
      <w:pPr>
        <w:tabs>
          <w:tab w:val="num" w:pos="5040"/>
        </w:tabs>
        <w:ind w:left="5040" w:hanging="360"/>
      </w:pPr>
      <w:rPr>
        <w:rFonts w:ascii="Symbol" w:hAnsi="Symbol" w:hint="default"/>
      </w:rPr>
    </w:lvl>
    <w:lvl w:ilvl="7" w:tplc="20EC7784" w:tentative="1">
      <w:start w:val="1"/>
      <w:numFmt w:val="bullet"/>
      <w:lvlText w:val="o"/>
      <w:lvlJc w:val="left"/>
      <w:pPr>
        <w:tabs>
          <w:tab w:val="num" w:pos="5760"/>
        </w:tabs>
        <w:ind w:left="5760" w:hanging="360"/>
      </w:pPr>
      <w:rPr>
        <w:rFonts w:ascii="Courier New" w:hAnsi="Courier New" w:cs="Courier New" w:hint="default"/>
      </w:rPr>
    </w:lvl>
    <w:lvl w:ilvl="8" w:tplc="84960D6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1C6A3C"/>
    <w:multiLevelType w:val="multilevel"/>
    <w:tmpl w:val="3BDA8E12"/>
    <w:lvl w:ilvl="0">
      <w:start w:val="1"/>
      <w:numFmt w:val="decimal"/>
      <w:lvlRestart w:val="0"/>
      <w:pStyle w:val="PIP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PIP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PIPNumber3"/>
      <w:lvlText w:val="(%3)"/>
      <w:lvlJc w:val="left"/>
      <w:pPr>
        <w:tabs>
          <w:tab w:val="num" w:pos="1928"/>
        </w:tabs>
        <w:ind w:left="1928" w:hanging="964"/>
      </w:pPr>
      <w:rPr>
        <w:rFonts w:ascii="Times New Roman" w:hAnsi="Times New Roman" w:hint="default"/>
        <w:b w:val="0"/>
        <w:i w:val="0"/>
        <w:sz w:val="22"/>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2"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63993352"/>
    <w:multiLevelType w:val="hybridMultilevel"/>
    <w:tmpl w:val="2F5C50BC"/>
    <w:lvl w:ilvl="0" w:tplc="B87ACBA2">
      <w:start w:val="1"/>
      <w:numFmt w:val="bullet"/>
      <w:lvlText w:val=""/>
      <w:lvlJc w:val="left"/>
      <w:pPr>
        <w:tabs>
          <w:tab w:val="num" w:pos="964"/>
        </w:tabs>
        <w:ind w:left="964" w:hanging="964"/>
      </w:pPr>
      <w:rPr>
        <w:rFonts w:ascii="Symbol" w:hAnsi="Symbol" w:hint="default"/>
      </w:rPr>
    </w:lvl>
    <w:lvl w:ilvl="1" w:tplc="0C090003">
      <w:start w:val="1"/>
      <w:numFmt w:val="upperLetter"/>
      <w:pStyle w:val="Background"/>
      <w:lvlText w:val="%2."/>
      <w:lvlJc w:val="left"/>
      <w:pPr>
        <w:tabs>
          <w:tab w:val="num" w:pos="2044"/>
        </w:tabs>
        <w:ind w:left="2044" w:hanging="964"/>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880A9B"/>
    <w:multiLevelType w:val="hybridMultilevel"/>
    <w:tmpl w:val="0AEA16F6"/>
    <w:lvl w:ilvl="0" w:tplc="F12CB246">
      <w:start w:val="1"/>
      <w:numFmt w:val="bullet"/>
      <w:pStyle w:val="CourtBullet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6" w15:restartNumberingAfterBreak="0">
    <w:nsid w:val="6FBD66A4"/>
    <w:multiLevelType w:val="hybridMultilevel"/>
    <w:tmpl w:val="FD52ED6E"/>
    <w:lvl w:ilvl="0" w:tplc="52E2278A">
      <w:start w:val="1"/>
      <w:numFmt w:val="lowerLetter"/>
      <w:pStyle w:val="CourtNo1"/>
      <w:lvlText w:val="(%1)"/>
      <w:lvlJc w:val="left"/>
      <w:pPr>
        <w:tabs>
          <w:tab w:val="num" w:pos="1926"/>
        </w:tabs>
        <w:ind w:left="1926" w:hanging="962"/>
      </w:pPr>
      <w:rPr>
        <w:rFonts w:hint="default"/>
      </w:rPr>
    </w:lvl>
    <w:lvl w:ilvl="1" w:tplc="5ABC4412" w:tentative="1">
      <w:start w:val="1"/>
      <w:numFmt w:val="lowerLetter"/>
      <w:lvlText w:val="%2."/>
      <w:lvlJc w:val="left"/>
      <w:pPr>
        <w:tabs>
          <w:tab w:val="num" w:pos="1440"/>
        </w:tabs>
        <w:ind w:left="1440" w:hanging="360"/>
      </w:pPr>
    </w:lvl>
    <w:lvl w:ilvl="2" w:tplc="B17A3E2A" w:tentative="1">
      <w:start w:val="1"/>
      <w:numFmt w:val="lowerRoman"/>
      <w:lvlText w:val="%3."/>
      <w:lvlJc w:val="right"/>
      <w:pPr>
        <w:tabs>
          <w:tab w:val="num" w:pos="2160"/>
        </w:tabs>
        <w:ind w:left="2160" w:hanging="180"/>
      </w:pPr>
    </w:lvl>
    <w:lvl w:ilvl="3" w:tplc="1E8AF25C" w:tentative="1">
      <w:start w:val="1"/>
      <w:numFmt w:val="decimal"/>
      <w:lvlText w:val="%4."/>
      <w:lvlJc w:val="left"/>
      <w:pPr>
        <w:tabs>
          <w:tab w:val="num" w:pos="2880"/>
        </w:tabs>
        <w:ind w:left="2880" w:hanging="360"/>
      </w:pPr>
    </w:lvl>
    <w:lvl w:ilvl="4" w:tplc="7DBC3A02" w:tentative="1">
      <w:start w:val="1"/>
      <w:numFmt w:val="lowerLetter"/>
      <w:lvlText w:val="%5."/>
      <w:lvlJc w:val="left"/>
      <w:pPr>
        <w:tabs>
          <w:tab w:val="num" w:pos="3600"/>
        </w:tabs>
        <w:ind w:left="3600" w:hanging="360"/>
      </w:pPr>
    </w:lvl>
    <w:lvl w:ilvl="5" w:tplc="A95EFEA8" w:tentative="1">
      <w:start w:val="1"/>
      <w:numFmt w:val="lowerRoman"/>
      <w:lvlText w:val="%6."/>
      <w:lvlJc w:val="right"/>
      <w:pPr>
        <w:tabs>
          <w:tab w:val="num" w:pos="4320"/>
        </w:tabs>
        <w:ind w:left="4320" w:hanging="180"/>
      </w:pPr>
    </w:lvl>
    <w:lvl w:ilvl="6" w:tplc="11123180" w:tentative="1">
      <w:start w:val="1"/>
      <w:numFmt w:val="decimal"/>
      <w:lvlText w:val="%7."/>
      <w:lvlJc w:val="left"/>
      <w:pPr>
        <w:tabs>
          <w:tab w:val="num" w:pos="5040"/>
        </w:tabs>
        <w:ind w:left="5040" w:hanging="360"/>
      </w:pPr>
    </w:lvl>
    <w:lvl w:ilvl="7" w:tplc="4270127A" w:tentative="1">
      <w:start w:val="1"/>
      <w:numFmt w:val="lowerLetter"/>
      <w:lvlText w:val="%8."/>
      <w:lvlJc w:val="left"/>
      <w:pPr>
        <w:tabs>
          <w:tab w:val="num" w:pos="5760"/>
        </w:tabs>
        <w:ind w:left="5760" w:hanging="360"/>
      </w:pPr>
    </w:lvl>
    <w:lvl w:ilvl="8" w:tplc="132AB8CC" w:tentative="1">
      <w:start w:val="1"/>
      <w:numFmt w:val="lowerRoman"/>
      <w:lvlText w:val="%9."/>
      <w:lvlJc w:val="right"/>
      <w:pPr>
        <w:tabs>
          <w:tab w:val="num" w:pos="6480"/>
        </w:tabs>
        <w:ind w:left="6480" w:hanging="180"/>
      </w:pPr>
    </w:lvl>
  </w:abstractNum>
  <w:abstractNum w:abstractNumId="17" w15:restartNumberingAfterBreak="0">
    <w:nsid w:val="78B5053C"/>
    <w:multiLevelType w:val="multilevel"/>
    <w:tmpl w:val="D60C3738"/>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7C436CCD"/>
    <w:multiLevelType w:val="multilevel"/>
    <w:tmpl w:val="3E220948"/>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20" w15:restartNumberingAfterBreak="0">
    <w:nsid w:val="7F9A1C6A"/>
    <w:multiLevelType w:val="multilevel"/>
    <w:tmpl w:val="3DE01BF8"/>
    <w:lvl w:ilvl="0">
      <w:start w:val="1"/>
      <w:numFmt w:val="decimal"/>
      <w:pStyle w:val="Heading1"/>
      <w:lvlText w:val="%1."/>
      <w:lvlJc w:val="left"/>
      <w:pPr>
        <w:tabs>
          <w:tab w:val="num" w:pos="964"/>
        </w:tabs>
        <w:ind w:left="964" w:hanging="964"/>
      </w:pPr>
      <w:rPr>
        <w:rFonts w:ascii="Arial Bold" w:hAnsi="Arial Bold" w:hint="default"/>
        <w:b/>
        <w:i w:val="0"/>
        <w:caps/>
        <w:sz w:val="24"/>
        <w:u w:val="none"/>
      </w:rPr>
    </w:lvl>
    <w:lvl w:ilvl="1">
      <w:start w:val="1"/>
      <w:numFmt w:val="decimal"/>
      <w:pStyle w:val="Heading2"/>
      <w:lvlText w:val="%1.%2"/>
      <w:lvlJc w:val="left"/>
      <w:pPr>
        <w:tabs>
          <w:tab w:val="num" w:pos="964"/>
        </w:tabs>
        <w:ind w:left="964" w:hanging="964"/>
      </w:pPr>
      <w:rPr>
        <w:rFonts w:ascii="Arial Bold" w:hAnsi="Arial Bold" w:hint="default"/>
        <w:b/>
        <w:i w:val="0"/>
        <w:sz w:val="24"/>
        <w:u w:val="none"/>
      </w:rPr>
    </w:lvl>
    <w:lvl w:ilvl="2">
      <w:start w:val="1"/>
      <w:numFmt w:val="lowerLetter"/>
      <w:pStyle w:val="Heading3"/>
      <w:lvlText w:val="(%3)"/>
      <w:lvlJc w:val="left"/>
      <w:pPr>
        <w:tabs>
          <w:tab w:val="num" w:pos="6493"/>
        </w:tabs>
        <w:ind w:left="6493" w:hanging="964"/>
      </w:pPr>
      <w:rPr>
        <w:rFonts w:hint="default"/>
        <w:b w:val="0"/>
        <w:i w:val="0"/>
        <w:u w:val="none"/>
      </w:rPr>
    </w:lvl>
    <w:lvl w:ilvl="3">
      <w:start w:val="1"/>
      <w:numFmt w:val="lowerRoman"/>
      <w:pStyle w:val="Heading4"/>
      <w:lvlText w:val="(%4)"/>
      <w:lvlJc w:val="left"/>
      <w:pPr>
        <w:tabs>
          <w:tab w:val="num" w:pos="9186"/>
        </w:tabs>
        <w:ind w:left="9186"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1453017462">
    <w:abstractNumId w:val="16"/>
  </w:num>
  <w:num w:numId="2" w16cid:durableId="1122070710">
    <w:abstractNumId w:val="1"/>
  </w:num>
  <w:num w:numId="3" w16cid:durableId="731000564">
    <w:abstractNumId w:val="2"/>
  </w:num>
  <w:num w:numId="4" w16cid:durableId="314913805">
    <w:abstractNumId w:val="9"/>
  </w:num>
  <w:num w:numId="5" w16cid:durableId="1547181971">
    <w:abstractNumId w:val="8"/>
  </w:num>
  <w:num w:numId="6" w16cid:durableId="69736271">
    <w:abstractNumId w:val="10"/>
  </w:num>
  <w:num w:numId="7" w16cid:durableId="823008489">
    <w:abstractNumId w:val="0"/>
  </w:num>
  <w:num w:numId="8" w16cid:durableId="93285805">
    <w:abstractNumId w:val="14"/>
  </w:num>
  <w:num w:numId="9" w16cid:durableId="6756893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5186262">
    <w:abstractNumId w:val="6"/>
  </w:num>
  <w:num w:numId="11" w16cid:durableId="2029525589">
    <w:abstractNumId w:val="12"/>
  </w:num>
  <w:num w:numId="12" w16cid:durableId="102766962">
    <w:abstractNumId w:val="18"/>
  </w:num>
  <w:num w:numId="13" w16cid:durableId="647055501">
    <w:abstractNumId w:val="13"/>
  </w:num>
  <w:num w:numId="14" w16cid:durableId="73939003">
    <w:abstractNumId w:val="15"/>
  </w:num>
  <w:num w:numId="15" w16cid:durableId="672418568">
    <w:abstractNumId w:val="4"/>
  </w:num>
  <w:num w:numId="16" w16cid:durableId="1714310063">
    <w:abstractNumId w:val="11"/>
  </w:num>
  <w:num w:numId="17" w16cid:durableId="1673675735">
    <w:abstractNumId w:val="20"/>
  </w:num>
  <w:num w:numId="18" w16cid:durableId="1832137884">
    <w:abstractNumId w:val="17"/>
  </w:num>
  <w:num w:numId="19" w16cid:durableId="1473905826">
    <w:abstractNumId w:val="19"/>
  </w:num>
  <w:num w:numId="20" w16cid:durableId="1667472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82113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3881740">
    <w:abstractNumId w:val="7"/>
  </w:num>
  <w:num w:numId="23" w16cid:durableId="1223072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399005">
    <w:abstractNumId w:val="19"/>
  </w:num>
  <w:num w:numId="25" w16cid:durableId="10036265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0124257">
    <w:abstractNumId w:val="3"/>
  </w:num>
  <w:num w:numId="27" w16cid:durableId="161251788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5"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2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egal\309680485.2"/>
    <w:docVar w:name="CUIddEO" w:val="True"/>
  </w:docVars>
  <w:rsids>
    <w:rsidRoot w:val="009B2F37"/>
    <w:rsid w:val="00000F32"/>
    <w:rsid w:val="00001B5F"/>
    <w:rsid w:val="000022B2"/>
    <w:rsid w:val="00003FE9"/>
    <w:rsid w:val="00005009"/>
    <w:rsid w:val="00005386"/>
    <w:rsid w:val="00005AC9"/>
    <w:rsid w:val="000066A4"/>
    <w:rsid w:val="000117B8"/>
    <w:rsid w:val="00011E37"/>
    <w:rsid w:val="00012068"/>
    <w:rsid w:val="000130A9"/>
    <w:rsid w:val="000145B6"/>
    <w:rsid w:val="00015C6A"/>
    <w:rsid w:val="00016074"/>
    <w:rsid w:val="00016F0F"/>
    <w:rsid w:val="00017220"/>
    <w:rsid w:val="00017B59"/>
    <w:rsid w:val="000236E4"/>
    <w:rsid w:val="00025378"/>
    <w:rsid w:val="000258DD"/>
    <w:rsid w:val="00027935"/>
    <w:rsid w:val="00030680"/>
    <w:rsid w:val="0003160E"/>
    <w:rsid w:val="000327E9"/>
    <w:rsid w:val="00036721"/>
    <w:rsid w:val="0003705E"/>
    <w:rsid w:val="00037AEA"/>
    <w:rsid w:val="0004275A"/>
    <w:rsid w:val="00042C7B"/>
    <w:rsid w:val="00043C06"/>
    <w:rsid w:val="00043E38"/>
    <w:rsid w:val="00043E96"/>
    <w:rsid w:val="00044318"/>
    <w:rsid w:val="000469A4"/>
    <w:rsid w:val="00046ACC"/>
    <w:rsid w:val="00046C4B"/>
    <w:rsid w:val="00050330"/>
    <w:rsid w:val="00050569"/>
    <w:rsid w:val="00050B19"/>
    <w:rsid w:val="00051FF4"/>
    <w:rsid w:val="00053582"/>
    <w:rsid w:val="00054186"/>
    <w:rsid w:val="00055760"/>
    <w:rsid w:val="0005632F"/>
    <w:rsid w:val="00057214"/>
    <w:rsid w:val="00057871"/>
    <w:rsid w:val="000609D6"/>
    <w:rsid w:val="00060E97"/>
    <w:rsid w:val="0006119C"/>
    <w:rsid w:val="00061B21"/>
    <w:rsid w:val="00062874"/>
    <w:rsid w:val="0006288F"/>
    <w:rsid w:val="00062EC4"/>
    <w:rsid w:val="0006343A"/>
    <w:rsid w:val="0006419E"/>
    <w:rsid w:val="000701A5"/>
    <w:rsid w:val="00070716"/>
    <w:rsid w:val="0007202C"/>
    <w:rsid w:val="00072D86"/>
    <w:rsid w:val="0007459F"/>
    <w:rsid w:val="00075D44"/>
    <w:rsid w:val="00077625"/>
    <w:rsid w:val="000849C5"/>
    <w:rsid w:val="00085257"/>
    <w:rsid w:val="00087A91"/>
    <w:rsid w:val="00087DFA"/>
    <w:rsid w:val="00091511"/>
    <w:rsid w:val="00091639"/>
    <w:rsid w:val="00092688"/>
    <w:rsid w:val="00093DE0"/>
    <w:rsid w:val="0009546F"/>
    <w:rsid w:val="00097B36"/>
    <w:rsid w:val="000A0920"/>
    <w:rsid w:val="000A2889"/>
    <w:rsid w:val="000A28C0"/>
    <w:rsid w:val="000A38B5"/>
    <w:rsid w:val="000A3FD0"/>
    <w:rsid w:val="000A4DC1"/>
    <w:rsid w:val="000A6121"/>
    <w:rsid w:val="000A6DFA"/>
    <w:rsid w:val="000A7005"/>
    <w:rsid w:val="000A77E4"/>
    <w:rsid w:val="000B0861"/>
    <w:rsid w:val="000B1CB0"/>
    <w:rsid w:val="000B3BEE"/>
    <w:rsid w:val="000B4046"/>
    <w:rsid w:val="000B4B5C"/>
    <w:rsid w:val="000B6352"/>
    <w:rsid w:val="000C36C1"/>
    <w:rsid w:val="000C504B"/>
    <w:rsid w:val="000C5A86"/>
    <w:rsid w:val="000C61B9"/>
    <w:rsid w:val="000D305B"/>
    <w:rsid w:val="000D35A4"/>
    <w:rsid w:val="000D4657"/>
    <w:rsid w:val="000D478C"/>
    <w:rsid w:val="000D7EC1"/>
    <w:rsid w:val="000E0392"/>
    <w:rsid w:val="000E03CB"/>
    <w:rsid w:val="000E3586"/>
    <w:rsid w:val="000E3B4B"/>
    <w:rsid w:val="000E49F4"/>
    <w:rsid w:val="000E55CF"/>
    <w:rsid w:val="000E568B"/>
    <w:rsid w:val="000E595D"/>
    <w:rsid w:val="000E5FCD"/>
    <w:rsid w:val="000E6719"/>
    <w:rsid w:val="000F1129"/>
    <w:rsid w:val="000F2D79"/>
    <w:rsid w:val="000F32BE"/>
    <w:rsid w:val="000F554D"/>
    <w:rsid w:val="000F5C5B"/>
    <w:rsid w:val="000F7489"/>
    <w:rsid w:val="00100881"/>
    <w:rsid w:val="00100DE1"/>
    <w:rsid w:val="0010100C"/>
    <w:rsid w:val="00101611"/>
    <w:rsid w:val="001017BB"/>
    <w:rsid w:val="00101F66"/>
    <w:rsid w:val="001020EE"/>
    <w:rsid w:val="00102583"/>
    <w:rsid w:val="00102C93"/>
    <w:rsid w:val="00102CC7"/>
    <w:rsid w:val="00105795"/>
    <w:rsid w:val="00105E09"/>
    <w:rsid w:val="001078FB"/>
    <w:rsid w:val="0011020C"/>
    <w:rsid w:val="00110A6E"/>
    <w:rsid w:val="00114CAB"/>
    <w:rsid w:val="00116487"/>
    <w:rsid w:val="00116825"/>
    <w:rsid w:val="0011699B"/>
    <w:rsid w:val="00116E8E"/>
    <w:rsid w:val="001178DE"/>
    <w:rsid w:val="00117DFE"/>
    <w:rsid w:val="001237E3"/>
    <w:rsid w:val="001240ED"/>
    <w:rsid w:val="00124599"/>
    <w:rsid w:val="00124D2F"/>
    <w:rsid w:val="001307C9"/>
    <w:rsid w:val="001321A3"/>
    <w:rsid w:val="00133597"/>
    <w:rsid w:val="00133D33"/>
    <w:rsid w:val="001344E4"/>
    <w:rsid w:val="00134C08"/>
    <w:rsid w:val="00135346"/>
    <w:rsid w:val="00140E87"/>
    <w:rsid w:val="00141859"/>
    <w:rsid w:val="001419E3"/>
    <w:rsid w:val="00142DFA"/>
    <w:rsid w:val="00143081"/>
    <w:rsid w:val="00145167"/>
    <w:rsid w:val="00145353"/>
    <w:rsid w:val="00145D2E"/>
    <w:rsid w:val="00146D0A"/>
    <w:rsid w:val="00146EF3"/>
    <w:rsid w:val="001478FC"/>
    <w:rsid w:val="00147A77"/>
    <w:rsid w:val="00147AC7"/>
    <w:rsid w:val="00152E2F"/>
    <w:rsid w:val="00153765"/>
    <w:rsid w:val="00153A15"/>
    <w:rsid w:val="00155303"/>
    <w:rsid w:val="00155404"/>
    <w:rsid w:val="0015546D"/>
    <w:rsid w:val="00156221"/>
    <w:rsid w:val="001572CB"/>
    <w:rsid w:val="00160C86"/>
    <w:rsid w:val="00163918"/>
    <w:rsid w:val="00165F1D"/>
    <w:rsid w:val="00167958"/>
    <w:rsid w:val="00167FF9"/>
    <w:rsid w:val="0017093B"/>
    <w:rsid w:val="00170B9E"/>
    <w:rsid w:val="00170D13"/>
    <w:rsid w:val="00172004"/>
    <w:rsid w:val="0017317D"/>
    <w:rsid w:val="00174297"/>
    <w:rsid w:val="00174608"/>
    <w:rsid w:val="001746BA"/>
    <w:rsid w:val="00174C3E"/>
    <w:rsid w:val="00177893"/>
    <w:rsid w:val="00177F6B"/>
    <w:rsid w:val="0018066F"/>
    <w:rsid w:val="00180970"/>
    <w:rsid w:val="001812ED"/>
    <w:rsid w:val="00183AE7"/>
    <w:rsid w:val="0018406C"/>
    <w:rsid w:val="001856FA"/>
    <w:rsid w:val="001857E8"/>
    <w:rsid w:val="00185F13"/>
    <w:rsid w:val="00186F81"/>
    <w:rsid w:val="00187AF4"/>
    <w:rsid w:val="00187B93"/>
    <w:rsid w:val="0019099D"/>
    <w:rsid w:val="00195F93"/>
    <w:rsid w:val="001965A0"/>
    <w:rsid w:val="001A0E4E"/>
    <w:rsid w:val="001A1795"/>
    <w:rsid w:val="001A19AD"/>
    <w:rsid w:val="001A58B0"/>
    <w:rsid w:val="001A658B"/>
    <w:rsid w:val="001A6961"/>
    <w:rsid w:val="001A6F6F"/>
    <w:rsid w:val="001A7E8F"/>
    <w:rsid w:val="001B0FA7"/>
    <w:rsid w:val="001B37BD"/>
    <w:rsid w:val="001B383C"/>
    <w:rsid w:val="001B421B"/>
    <w:rsid w:val="001C1D7F"/>
    <w:rsid w:val="001C4DFB"/>
    <w:rsid w:val="001C5174"/>
    <w:rsid w:val="001C53C7"/>
    <w:rsid w:val="001C6206"/>
    <w:rsid w:val="001D08B1"/>
    <w:rsid w:val="001D0B9C"/>
    <w:rsid w:val="001D0CC4"/>
    <w:rsid w:val="001D122D"/>
    <w:rsid w:val="001D12DB"/>
    <w:rsid w:val="001D3253"/>
    <w:rsid w:val="001D37ED"/>
    <w:rsid w:val="001D3AE3"/>
    <w:rsid w:val="001D6359"/>
    <w:rsid w:val="001D7A67"/>
    <w:rsid w:val="001E11B5"/>
    <w:rsid w:val="001E1E0B"/>
    <w:rsid w:val="001E3E64"/>
    <w:rsid w:val="001E648B"/>
    <w:rsid w:val="001E68A1"/>
    <w:rsid w:val="001E767F"/>
    <w:rsid w:val="001F128B"/>
    <w:rsid w:val="001F1F42"/>
    <w:rsid w:val="001F27C7"/>
    <w:rsid w:val="001F5145"/>
    <w:rsid w:val="001F52A6"/>
    <w:rsid w:val="001F584E"/>
    <w:rsid w:val="001F60A4"/>
    <w:rsid w:val="001F74DB"/>
    <w:rsid w:val="001F750A"/>
    <w:rsid w:val="0020050A"/>
    <w:rsid w:val="002018CE"/>
    <w:rsid w:val="0020297E"/>
    <w:rsid w:val="002030D0"/>
    <w:rsid w:val="002044E3"/>
    <w:rsid w:val="0020537E"/>
    <w:rsid w:val="00205CB6"/>
    <w:rsid w:val="002076D4"/>
    <w:rsid w:val="00207DEF"/>
    <w:rsid w:val="00213056"/>
    <w:rsid w:val="00213397"/>
    <w:rsid w:val="00213885"/>
    <w:rsid w:val="00215E24"/>
    <w:rsid w:val="00217351"/>
    <w:rsid w:val="002173E5"/>
    <w:rsid w:val="002207A6"/>
    <w:rsid w:val="00220E35"/>
    <w:rsid w:val="00221DEC"/>
    <w:rsid w:val="00222414"/>
    <w:rsid w:val="00223CD7"/>
    <w:rsid w:val="00224660"/>
    <w:rsid w:val="002258FA"/>
    <w:rsid w:val="00226971"/>
    <w:rsid w:val="0023041B"/>
    <w:rsid w:val="00230D87"/>
    <w:rsid w:val="00235D28"/>
    <w:rsid w:val="00237521"/>
    <w:rsid w:val="0024195F"/>
    <w:rsid w:val="00242F08"/>
    <w:rsid w:val="00242F92"/>
    <w:rsid w:val="002458C6"/>
    <w:rsid w:val="00246359"/>
    <w:rsid w:val="0025046D"/>
    <w:rsid w:val="00250E20"/>
    <w:rsid w:val="0025156E"/>
    <w:rsid w:val="0025288D"/>
    <w:rsid w:val="00252E62"/>
    <w:rsid w:val="00256D94"/>
    <w:rsid w:val="002574C2"/>
    <w:rsid w:val="002574E1"/>
    <w:rsid w:val="002576AA"/>
    <w:rsid w:val="00262C58"/>
    <w:rsid w:val="00264262"/>
    <w:rsid w:val="0026491A"/>
    <w:rsid w:val="00265C2A"/>
    <w:rsid w:val="00265E22"/>
    <w:rsid w:val="002666B4"/>
    <w:rsid w:val="002675E6"/>
    <w:rsid w:val="00270708"/>
    <w:rsid w:val="002713E2"/>
    <w:rsid w:val="00272E82"/>
    <w:rsid w:val="002752FD"/>
    <w:rsid w:val="00275F85"/>
    <w:rsid w:val="00276D5B"/>
    <w:rsid w:val="00276E62"/>
    <w:rsid w:val="002770E1"/>
    <w:rsid w:val="002804C5"/>
    <w:rsid w:val="00280FF0"/>
    <w:rsid w:val="0028139F"/>
    <w:rsid w:val="00281990"/>
    <w:rsid w:val="00281B3D"/>
    <w:rsid w:val="002840F4"/>
    <w:rsid w:val="00286501"/>
    <w:rsid w:val="00286797"/>
    <w:rsid w:val="00286CA3"/>
    <w:rsid w:val="002901AA"/>
    <w:rsid w:val="00293086"/>
    <w:rsid w:val="002932AC"/>
    <w:rsid w:val="00294F48"/>
    <w:rsid w:val="00296CF4"/>
    <w:rsid w:val="002A1185"/>
    <w:rsid w:val="002A2E5B"/>
    <w:rsid w:val="002A33AA"/>
    <w:rsid w:val="002A5197"/>
    <w:rsid w:val="002B1455"/>
    <w:rsid w:val="002B1ECA"/>
    <w:rsid w:val="002B2833"/>
    <w:rsid w:val="002B3E7E"/>
    <w:rsid w:val="002B43D0"/>
    <w:rsid w:val="002B44B8"/>
    <w:rsid w:val="002B4591"/>
    <w:rsid w:val="002B5A54"/>
    <w:rsid w:val="002B61DB"/>
    <w:rsid w:val="002B738C"/>
    <w:rsid w:val="002C2203"/>
    <w:rsid w:val="002C25AA"/>
    <w:rsid w:val="002C356A"/>
    <w:rsid w:val="002C3F2D"/>
    <w:rsid w:val="002C536B"/>
    <w:rsid w:val="002C5583"/>
    <w:rsid w:val="002C62CE"/>
    <w:rsid w:val="002C672C"/>
    <w:rsid w:val="002D0BCF"/>
    <w:rsid w:val="002D0ED1"/>
    <w:rsid w:val="002D1595"/>
    <w:rsid w:val="002D18A7"/>
    <w:rsid w:val="002D194A"/>
    <w:rsid w:val="002D2585"/>
    <w:rsid w:val="002D34BE"/>
    <w:rsid w:val="002D4E55"/>
    <w:rsid w:val="002D558A"/>
    <w:rsid w:val="002D5CDE"/>
    <w:rsid w:val="002E251D"/>
    <w:rsid w:val="002E28ED"/>
    <w:rsid w:val="002E55B9"/>
    <w:rsid w:val="002E6740"/>
    <w:rsid w:val="002E683A"/>
    <w:rsid w:val="002E6CCF"/>
    <w:rsid w:val="002E720F"/>
    <w:rsid w:val="002F0B10"/>
    <w:rsid w:val="002F3D03"/>
    <w:rsid w:val="002F40F5"/>
    <w:rsid w:val="002F469F"/>
    <w:rsid w:val="002F663D"/>
    <w:rsid w:val="002F6B69"/>
    <w:rsid w:val="002F77B3"/>
    <w:rsid w:val="00300B05"/>
    <w:rsid w:val="00302FB8"/>
    <w:rsid w:val="00303FFA"/>
    <w:rsid w:val="003047FD"/>
    <w:rsid w:val="00306E8F"/>
    <w:rsid w:val="00310AB5"/>
    <w:rsid w:val="00313B6A"/>
    <w:rsid w:val="00317D45"/>
    <w:rsid w:val="00317DDD"/>
    <w:rsid w:val="0032011A"/>
    <w:rsid w:val="003219D9"/>
    <w:rsid w:val="00326675"/>
    <w:rsid w:val="00330278"/>
    <w:rsid w:val="0033154F"/>
    <w:rsid w:val="00332464"/>
    <w:rsid w:val="00332BE6"/>
    <w:rsid w:val="00332FEF"/>
    <w:rsid w:val="00332FF8"/>
    <w:rsid w:val="00333AE3"/>
    <w:rsid w:val="00333E34"/>
    <w:rsid w:val="00336E83"/>
    <w:rsid w:val="00336EB8"/>
    <w:rsid w:val="00340033"/>
    <w:rsid w:val="00341076"/>
    <w:rsid w:val="003418A3"/>
    <w:rsid w:val="0034217F"/>
    <w:rsid w:val="00344BB7"/>
    <w:rsid w:val="00346A33"/>
    <w:rsid w:val="00350311"/>
    <w:rsid w:val="0035052A"/>
    <w:rsid w:val="0035078D"/>
    <w:rsid w:val="00350AFA"/>
    <w:rsid w:val="00353DC8"/>
    <w:rsid w:val="00354E99"/>
    <w:rsid w:val="003605BB"/>
    <w:rsid w:val="00360CD2"/>
    <w:rsid w:val="00360CED"/>
    <w:rsid w:val="00361420"/>
    <w:rsid w:val="00361998"/>
    <w:rsid w:val="00362990"/>
    <w:rsid w:val="003637F9"/>
    <w:rsid w:val="00364AC8"/>
    <w:rsid w:val="00365745"/>
    <w:rsid w:val="003661E6"/>
    <w:rsid w:val="00366D36"/>
    <w:rsid w:val="00367AC6"/>
    <w:rsid w:val="00372726"/>
    <w:rsid w:val="00372DAF"/>
    <w:rsid w:val="00373252"/>
    <w:rsid w:val="00373415"/>
    <w:rsid w:val="00373721"/>
    <w:rsid w:val="00374241"/>
    <w:rsid w:val="00374878"/>
    <w:rsid w:val="00374E64"/>
    <w:rsid w:val="00375AB7"/>
    <w:rsid w:val="00375B21"/>
    <w:rsid w:val="00375D86"/>
    <w:rsid w:val="0037601A"/>
    <w:rsid w:val="00377D28"/>
    <w:rsid w:val="003802B4"/>
    <w:rsid w:val="00380AEC"/>
    <w:rsid w:val="00380C79"/>
    <w:rsid w:val="00384011"/>
    <w:rsid w:val="00386C36"/>
    <w:rsid w:val="0038740D"/>
    <w:rsid w:val="0039152B"/>
    <w:rsid w:val="00392BA8"/>
    <w:rsid w:val="00392DB2"/>
    <w:rsid w:val="00394649"/>
    <w:rsid w:val="003947E8"/>
    <w:rsid w:val="00396D79"/>
    <w:rsid w:val="00397699"/>
    <w:rsid w:val="00397C69"/>
    <w:rsid w:val="003A02F9"/>
    <w:rsid w:val="003A0519"/>
    <w:rsid w:val="003A1CCC"/>
    <w:rsid w:val="003A209A"/>
    <w:rsid w:val="003A2204"/>
    <w:rsid w:val="003A2492"/>
    <w:rsid w:val="003A25ED"/>
    <w:rsid w:val="003A2B42"/>
    <w:rsid w:val="003A2E5D"/>
    <w:rsid w:val="003A3E58"/>
    <w:rsid w:val="003A433E"/>
    <w:rsid w:val="003A6DE8"/>
    <w:rsid w:val="003A716A"/>
    <w:rsid w:val="003A72FC"/>
    <w:rsid w:val="003B0A5A"/>
    <w:rsid w:val="003B2604"/>
    <w:rsid w:val="003B2C12"/>
    <w:rsid w:val="003B3B00"/>
    <w:rsid w:val="003B40BD"/>
    <w:rsid w:val="003B5FD5"/>
    <w:rsid w:val="003B6384"/>
    <w:rsid w:val="003B639C"/>
    <w:rsid w:val="003B6B4E"/>
    <w:rsid w:val="003B731C"/>
    <w:rsid w:val="003C4849"/>
    <w:rsid w:val="003C48D8"/>
    <w:rsid w:val="003C4C9C"/>
    <w:rsid w:val="003C59F3"/>
    <w:rsid w:val="003C5DE3"/>
    <w:rsid w:val="003C64BB"/>
    <w:rsid w:val="003C6549"/>
    <w:rsid w:val="003C7072"/>
    <w:rsid w:val="003C7974"/>
    <w:rsid w:val="003C7DEA"/>
    <w:rsid w:val="003D0920"/>
    <w:rsid w:val="003D101B"/>
    <w:rsid w:val="003D275E"/>
    <w:rsid w:val="003D28A3"/>
    <w:rsid w:val="003D50ED"/>
    <w:rsid w:val="003D5EBB"/>
    <w:rsid w:val="003D6BF8"/>
    <w:rsid w:val="003D7858"/>
    <w:rsid w:val="003E0B82"/>
    <w:rsid w:val="003E42F4"/>
    <w:rsid w:val="003E5A95"/>
    <w:rsid w:val="003F0A2B"/>
    <w:rsid w:val="003F0BC7"/>
    <w:rsid w:val="003F1F31"/>
    <w:rsid w:val="003F395E"/>
    <w:rsid w:val="003F45E4"/>
    <w:rsid w:val="003F65C5"/>
    <w:rsid w:val="003F6942"/>
    <w:rsid w:val="003F6A62"/>
    <w:rsid w:val="00401B93"/>
    <w:rsid w:val="0040222C"/>
    <w:rsid w:val="00402815"/>
    <w:rsid w:val="00404CE9"/>
    <w:rsid w:val="004056D3"/>
    <w:rsid w:val="00405FA7"/>
    <w:rsid w:val="004062E5"/>
    <w:rsid w:val="00406EC6"/>
    <w:rsid w:val="004077DB"/>
    <w:rsid w:val="00407CEB"/>
    <w:rsid w:val="00407FB5"/>
    <w:rsid w:val="00410124"/>
    <w:rsid w:val="004117F9"/>
    <w:rsid w:val="0041215A"/>
    <w:rsid w:val="004128FC"/>
    <w:rsid w:val="004133E5"/>
    <w:rsid w:val="004148DD"/>
    <w:rsid w:val="00414C71"/>
    <w:rsid w:val="00415158"/>
    <w:rsid w:val="00417E74"/>
    <w:rsid w:val="00417FB6"/>
    <w:rsid w:val="0042079E"/>
    <w:rsid w:val="004208C7"/>
    <w:rsid w:val="00420E1C"/>
    <w:rsid w:val="00422209"/>
    <w:rsid w:val="00425FBA"/>
    <w:rsid w:val="004273C6"/>
    <w:rsid w:val="00430124"/>
    <w:rsid w:val="00430472"/>
    <w:rsid w:val="0043172D"/>
    <w:rsid w:val="004323E0"/>
    <w:rsid w:val="00432DFE"/>
    <w:rsid w:val="00433911"/>
    <w:rsid w:val="004373DA"/>
    <w:rsid w:val="00441D93"/>
    <w:rsid w:val="00443995"/>
    <w:rsid w:val="00443EC0"/>
    <w:rsid w:val="0044439D"/>
    <w:rsid w:val="00444B73"/>
    <w:rsid w:val="00445699"/>
    <w:rsid w:val="00445841"/>
    <w:rsid w:val="004458D4"/>
    <w:rsid w:val="00445A09"/>
    <w:rsid w:val="004468BF"/>
    <w:rsid w:val="00447C01"/>
    <w:rsid w:val="0045333C"/>
    <w:rsid w:val="004545BF"/>
    <w:rsid w:val="0045509C"/>
    <w:rsid w:val="004557E7"/>
    <w:rsid w:val="00457F3E"/>
    <w:rsid w:val="00460A8A"/>
    <w:rsid w:val="00460ED6"/>
    <w:rsid w:val="00461651"/>
    <w:rsid w:val="004620D5"/>
    <w:rsid w:val="0046235D"/>
    <w:rsid w:val="00463565"/>
    <w:rsid w:val="00463692"/>
    <w:rsid w:val="00464EDE"/>
    <w:rsid w:val="0046502F"/>
    <w:rsid w:val="00465709"/>
    <w:rsid w:val="004710FF"/>
    <w:rsid w:val="004714D4"/>
    <w:rsid w:val="00473574"/>
    <w:rsid w:val="00474433"/>
    <w:rsid w:val="0047598D"/>
    <w:rsid w:val="00476C80"/>
    <w:rsid w:val="0047775D"/>
    <w:rsid w:val="004820F8"/>
    <w:rsid w:val="00482B97"/>
    <w:rsid w:val="00484F97"/>
    <w:rsid w:val="00486FC9"/>
    <w:rsid w:val="00487732"/>
    <w:rsid w:val="0049062D"/>
    <w:rsid w:val="00490E48"/>
    <w:rsid w:val="00494121"/>
    <w:rsid w:val="0049516D"/>
    <w:rsid w:val="00495207"/>
    <w:rsid w:val="0049625D"/>
    <w:rsid w:val="00496B00"/>
    <w:rsid w:val="004975C1"/>
    <w:rsid w:val="004A142E"/>
    <w:rsid w:val="004A2CDF"/>
    <w:rsid w:val="004A4686"/>
    <w:rsid w:val="004A5A0F"/>
    <w:rsid w:val="004A6026"/>
    <w:rsid w:val="004B7C47"/>
    <w:rsid w:val="004C2DAF"/>
    <w:rsid w:val="004C4259"/>
    <w:rsid w:val="004C62D5"/>
    <w:rsid w:val="004C77FE"/>
    <w:rsid w:val="004C7E3D"/>
    <w:rsid w:val="004D027F"/>
    <w:rsid w:val="004D085A"/>
    <w:rsid w:val="004D0C5B"/>
    <w:rsid w:val="004D0DB4"/>
    <w:rsid w:val="004D1251"/>
    <w:rsid w:val="004D567B"/>
    <w:rsid w:val="004D687C"/>
    <w:rsid w:val="004E193A"/>
    <w:rsid w:val="004E2E47"/>
    <w:rsid w:val="004E3CBB"/>
    <w:rsid w:val="004E564F"/>
    <w:rsid w:val="004F0AC2"/>
    <w:rsid w:val="004F0D5D"/>
    <w:rsid w:val="004F1C23"/>
    <w:rsid w:val="004F23DE"/>
    <w:rsid w:val="004F29C5"/>
    <w:rsid w:val="004F2F3A"/>
    <w:rsid w:val="004F31FC"/>
    <w:rsid w:val="004F397B"/>
    <w:rsid w:val="004F3E3A"/>
    <w:rsid w:val="004F5A89"/>
    <w:rsid w:val="004F68A7"/>
    <w:rsid w:val="004F7B83"/>
    <w:rsid w:val="00500D3D"/>
    <w:rsid w:val="00500D5C"/>
    <w:rsid w:val="005059AE"/>
    <w:rsid w:val="00506E11"/>
    <w:rsid w:val="00507B3E"/>
    <w:rsid w:val="00510EF6"/>
    <w:rsid w:val="00510F42"/>
    <w:rsid w:val="00512731"/>
    <w:rsid w:val="00512F9F"/>
    <w:rsid w:val="005130EE"/>
    <w:rsid w:val="00514448"/>
    <w:rsid w:val="00514763"/>
    <w:rsid w:val="00515C02"/>
    <w:rsid w:val="00516732"/>
    <w:rsid w:val="005168EC"/>
    <w:rsid w:val="005177F1"/>
    <w:rsid w:val="00517BB2"/>
    <w:rsid w:val="00517FB4"/>
    <w:rsid w:val="00520AE0"/>
    <w:rsid w:val="00523C61"/>
    <w:rsid w:val="005259B9"/>
    <w:rsid w:val="00525B43"/>
    <w:rsid w:val="00526683"/>
    <w:rsid w:val="0052692C"/>
    <w:rsid w:val="00526C62"/>
    <w:rsid w:val="00526D73"/>
    <w:rsid w:val="0053014D"/>
    <w:rsid w:val="005304C1"/>
    <w:rsid w:val="00530809"/>
    <w:rsid w:val="00530F7F"/>
    <w:rsid w:val="00531CF4"/>
    <w:rsid w:val="0053360E"/>
    <w:rsid w:val="00533671"/>
    <w:rsid w:val="00533757"/>
    <w:rsid w:val="00533A60"/>
    <w:rsid w:val="005377BD"/>
    <w:rsid w:val="00537ADA"/>
    <w:rsid w:val="0054062D"/>
    <w:rsid w:val="0054150B"/>
    <w:rsid w:val="00542A2F"/>
    <w:rsid w:val="005432AD"/>
    <w:rsid w:val="00544308"/>
    <w:rsid w:val="00544FE9"/>
    <w:rsid w:val="00545895"/>
    <w:rsid w:val="005468E6"/>
    <w:rsid w:val="0055062A"/>
    <w:rsid w:val="00550E9E"/>
    <w:rsid w:val="00552255"/>
    <w:rsid w:val="00552DF8"/>
    <w:rsid w:val="0055380F"/>
    <w:rsid w:val="00555576"/>
    <w:rsid w:val="00557B41"/>
    <w:rsid w:val="00560F5B"/>
    <w:rsid w:val="005620DC"/>
    <w:rsid w:val="0056264D"/>
    <w:rsid w:val="00565F13"/>
    <w:rsid w:val="005661E2"/>
    <w:rsid w:val="00566A62"/>
    <w:rsid w:val="0056737E"/>
    <w:rsid w:val="005676CE"/>
    <w:rsid w:val="00571081"/>
    <w:rsid w:val="005713DB"/>
    <w:rsid w:val="0057149A"/>
    <w:rsid w:val="00571EE0"/>
    <w:rsid w:val="0057243B"/>
    <w:rsid w:val="005734D5"/>
    <w:rsid w:val="00573700"/>
    <w:rsid w:val="005746CB"/>
    <w:rsid w:val="00574821"/>
    <w:rsid w:val="00574B8C"/>
    <w:rsid w:val="005767BF"/>
    <w:rsid w:val="00576933"/>
    <w:rsid w:val="00582544"/>
    <w:rsid w:val="00582D05"/>
    <w:rsid w:val="00582FB3"/>
    <w:rsid w:val="00585558"/>
    <w:rsid w:val="00587AAF"/>
    <w:rsid w:val="00587E4D"/>
    <w:rsid w:val="00590ED3"/>
    <w:rsid w:val="00591E47"/>
    <w:rsid w:val="005945AF"/>
    <w:rsid w:val="0059797E"/>
    <w:rsid w:val="00597C39"/>
    <w:rsid w:val="005A357A"/>
    <w:rsid w:val="005A4604"/>
    <w:rsid w:val="005A550A"/>
    <w:rsid w:val="005A750E"/>
    <w:rsid w:val="005B2A2B"/>
    <w:rsid w:val="005B3458"/>
    <w:rsid w:val="005B38CE"/>
    <w:rsid w:val="005B3C37"/>
    <w:rsid w:val="005B448E"/>
    <w:rsid w:val="005B6D09"/>
    <w:rsid w:val="005B7054"/>
    <w:rsid w:val="005B7CB9"/>
    <w:rsid w:val="005C0F98"/>
    <w:rsid w:val="005C1272"/>
    <w:rsid w:val="005C578F"/>
    <w:rsid w:val="005C7F69"/>
    <w:rsid w:val="005D08FA"/>
    <w:rsid w:val="005D0E56"/>
    <w:rsid w:val="005D101A"/>
    <w:rsid w:val="005D1B2A"/>
    <w:rsid w:val="005D2E8C"/>
    <w:rsid w:val="005D34AA"/>
    <w:rsid w:val="005D6B66"/>
    <w:rsid w:val="005D7886"/>
    <w:rsid w:val="005D7F69"/>
    <w:rsid w:val="005E0EA3"/>
    <w:rsid w:val="005E12AE"/>
    <w:rsid w:val="005E15BD"/>
    <w:rsid w:val="005E3102"/>
    <w:rsid w:val="005E325C"/>
    <w:rsid w:val="005E3429"/>
    <w:rsid w:val="005E35EA"/>
    <w:rsid w:val="005E4C3C"/>
    <w:rsid w:val="005E5015"/>
    <w:rsid w:val="005E52F8"/>
    <w:rsid w:val="005E5769"/>
    <w:rsid w:val="005E605B"/>
    <w:rsid w:val="005E6DDC"/>
    <w:rsid w:val="005F0829"/>
    <w:rsid w:val="005F0AB3"/>
    <w:rsid w:val="005F2B40"/>
    <w:rsid w:val="005F3276"/>
    <w:rsid w:val="005F3505"/>
    <w:rsid w:val="005F4085"/>
    <w:rsid w:val="005F458F"/>
    <w:rsid w:val="005F4DFA"/>
    <w:rsid w:val="005F5330"/>
    <w:rsid w:val="005F5454"/>
    <w:rsid w:val="005F55C1"/>
    <w:rsid w:val="005F7B6C"/>
    <w:rsid w:val="006002BD"/>
    <w:rsid w:val="0060158D"/>
    <w:rsid w:val="006055B6"/>
    <w:rsid w:val="00605A22"/>
    <w:rsid w:val="006065B4"/>
    <w:rsid w:val="00607D4C"/>
    <w:rsid w:val="0061031C"/>
    <w:rsid w:val="006121B0"/>
    <w:rsid w:val="00612960"/>
    <w:rsid w:val="00613549"/>
    <w:rsid w:val="00616B0A"/>
    <w:rsid w:val="00617CBC"/>
    <w:rsid w:val="00620664"/>
    <w:rsid w:val="0062095F"/>
    <w:rsid w:val="00620C0D"/>
    <w:rsid w:val="00620D35"/>
    <w:rsid w:val="00621EFD"/>
    <w:rsid w:val="00622018"/>
    <w:rsid w:val="006247AE"/>
    <w:rsid w:val="00625B8A"/>
    <w:rsid w:val="00631CBC"/>
    <w:rsid w:val="00634485"/>
    <w:rsid w:val="006356B9"/>
    <w:rsid w:val="00636575"/>
    <w:rsid w:val="00636EF3"/>
    <w:rsid w:val="00640685"/>
    <w:rsid w:val="006420B2"/>
    <w:rsid w:val="00642698"/>
    <w:rsid w:val="00644AA2"/>
    <w:rsid w:val="00645073"/>
    <w:rsid w:val="0064515B"/>
    <w:rsid w:val="006451CD"/>
    <w:rsid w:val="006463DD"/>
    <w:rsid w:val="0064651F"/>
    <w:rsid w:val="00646884"/>
    <w:rsid w:val="00646B72"/>
    <w:rsid w:val="00647C87"/>
    <w:rsid w:val="00650018"/>
    <w:rsid w:val="00651751"/>
    <w:rsid w:val="00653EBB"/>
    <w:rsid w:val="0065414E"/>
    <w:rsid w:val="0065459F"/>
    <w:rsid w:val="00654BB4"/>
    <w:rsid w:val="00657479"/>
    <w:rsid w:val="006578B5"/>
    <w:rsid w:val="00661331"/>
    <w:rsid w:val="006617B7"/>
    <w:rsid w:val="006632FD"/>
    <w:rsid w:val="006637C2"/>
    <w:rsid w:val="00663B82"/>
    <w:rsid w:val="00663C09"/>
    <w:rsid w:val="00663E64"/>
    <w:rsid w:val="00665535"/>
    <w:rsid w:val="00665E08"/>
    <w:rsid w:val="00667275"/>
    <w:rsid w:val="00671604"/>
    <w:rsid w:val="006719D0"/>
    <w:rsid w:val="00672684"/>
    <w:rsid w:val="00675851"/>
    <w:rsid w:val="006768DE"/>
    <w:rsid w:val="0067690B"/>
    <w:rsid w:val="00681236"/>
    <w:rsid w:val="00682927"/>
    <w:rsid w:val="006834A6"/>
    <w:rsid w:val="00683518"/>
    <w:rsid w:val="0068481B"/>
    <w:rsid w:val="006848F5"/>
    <w:rsid w:val="00685837"/>
    <w:rsid w:val="00685868"/>
    <w:rsid w:val="00685F3C"/>
    <w:rsid w:val="0068617D"/>
    <w:rsid w:val="00686948"/>
    <w:rsid w:val="00687629"/>
    <w:rsid w:val="00690422"/>
    <w:rsid w:val="00690AD5"/>
    <w:rsid w:val="00690B94"/>
    <w:rsid w:val="0069147F"/>
    <w:rsid w:val="00691ACA"/>
    <w:rsid w:val="00692B1A"/>
    <w:rsid w:val="00693AAA"/>
    <w:rsid w:val="00694A68"/>
    <w:rsid w:val="006950EA"/>
    <w:rsid w:val="006A1025"/>
    <w:rsid w:val="006A3211"/>
    <w:rsid w:val="006A3F6E"/>
    <w:rsid w:val="006A4562"/>
    <w:rsid w:val="006A4C32"/>
    <w:rsid w:val="006A57C8"/>
    <w:rsid w:val="006A5986"/>
    <w:rsid w:val="006A5B51"/>
    <w:rsid w:val="006A6F08"/>
    <w:rsid w:val="006A7DFD"/>
    <w:rsid w:val="006B031F"/>
    <w:rsid w:val="006B0E1A"/>
    <w:rsid w:val="006B4717"/>
    <w:rsid w:val="006B4731"/>
    <w:rsid w:val="006B51D4"/>
    <w:rsid w:val="006B5EF3"/>
    <w:rsid w:val="006B6297"/>
    <w:rsid w:val="006B6522"/>
    <w:rsid w:val="006B7EFC"/>
    <w:rsid w:val="006C08DA"/>
    <w:rsid w:val="006C0ECD"/>
    <w:rsid w:val="006C185F"/>
    <w:rsid w:val="006C1F0C"/>
    <w:rsid w:val="006C2862"/>
    <w:rsid w:val="006C2A10"/>
    <w:rsid w:val="006C5258"/>
    <w:rsid w:val="006C58DC"/>
    <w:rsid w:val="006C67FB"/>
    <w:rsid w:val="006C70F8"/>
    <w:rsid w:val="006D02C7"/>
    <w:rsid w:val="006D07AF"/>
    <w:rsid w:val="006D09F4"/>
    <w:rsid w:val="006D1FF1"/>
    <w:rsid w:val="006D21AB"/>
    <w:rsid w:val="006D22B3"/>
    <w:rsid w:val="006D4BF3"/>
    <w:rsid w:val="006D4C0C"/>
    <w:rsid w:val="006D5028"/>
    <w:rsid w:val="006D645D"/>
    <w:rsid w:val="006E202E"/>
    <w:rsid w:val="006E238D"/>
    <w:rsid w:val="006E301A"/>
    <w:rsid w:val="006E3E17"/>
    <w:rsid w:val="006E42AB"/>
    <w:rsid w:val="006E53B8"/>
    <w:rsid w:val="006E6AED"/>
    <w:rsid w:val="006E7E11"/>
    <w:rsid w:val="006F0E61"/>
    <w:rsid w:val="006F1725"/>
    <w:rsid w:val="006F212C"/>
    <w:rsid w:val="006F38FF"/>
    <w:rsid w:val="006F46AD"/>
    <w:rsid w:val="006F4C12"/>
    <w:rsid w:val="006F64FE"/>
    <w:rsid w:val="006F7C8C"/>
    <w:rsid w:val="00702D42"/>
    <w:rsid w:val="00703660"/>
    <w:rsid w:val="00703B6A"/>
    <w:rsid w:val="00704CDD"/>
    <w:rsid w:val="007061C9"/>
    <w:rsid w:val="00706DE3"/>
    <w:rsid w:val="0070719A"/>
    <w:rsid w:val="0070741B"/>
    <w:rsid w:val="007136E2"/>
    <w:rsid w:val="00713956"/>
    <w:rsid w:val="00713FD5"/>
    <w:rsid w:val="00714FC9"/>
    <w:rsid w:val="00715E72"/>
    <w:rsid w:val="0072089A"/>
    <w:rsid w:val="00721078"/>
    <w:rsid w:val="007210C2"/>
    <w:rsid w:val="007226AA"/>
    <w:rsid w:val="007226E4"/>
    <w:rsid w:val="0072583A"/>
    <w:rsid w:val="00725ED6"/>
    <w:rsid w:val="007264D6"/>
    <w:rsid w:val="00727CF7"/>
    <w:rsid w:val="00734E3D"/>
    <w:rsid w:val="007353EA"/>
    <w:rsid w:val="00737FE1"/>
    <w:rsid w:val="007402A8"/>
    <w:rsid w:val="007415D1"/>
    <w:rsid w:val="00741E51"/>
    <w:rsid w:val="00743DDD"/>
    <w:rsid w:val="00744B2D"/>
    <w:rsid w:val="00744C52"/>
    <w:rsid w:val="00745B5D"/>
    <w:rsid w:val="007468A3"/>
    <w:rsid w:val="00746AA2"/>
    <w:rsid w:val="007479A4"/>
    <w:rsid w:val="00754395"/>
    <w:rsid w:val="0075609A"/>
    <w:rsid w:val="007568F7"/>
    <w:rsid w:val="007578C6"/>
    <w:rsid w:val="00757DE5"/>
    <w:rsid w:val="00760861"/>
    <w:rsid w:val="00760E29"/>
    <w:rsid w:val="00761F3D"/>
    <w:rsid w:val="007649AE"/>
    <w:rsid w:val="007676F4"/>
    <w:rsid w:val="00772A15"/>
    <w:rsid w:val="00772AE0"/>
    <w:rsid w:val="007745A5"/>
    <w:rsid w:val="00775F04"/>
    <w:rsid w:val="0077675A"/>
    <w:rsid w:val="00776B69"/>
    <w:rsid w:val="00780517"/>
    <w:rsid w:val="0078211F"/>
    <w:rsid w:val="007821B5"/>
    <w:rsid w:val="0078254C"/>
    <w:rsid w:val="0078698F"/>
    <w:rsid w:val="007874AA"/>
    <w:rsid w:val="00787F81"/>
    <w:rsid w:val="007919F9"/>
    <w:rsid w:val="00792B71"/>
    <w:rsid w:val="007967FF"/>
    <w:rsid w:val="007A1D25"/>
    <w:rsid w:val="007A2F2F"/>
    <w:rsid w:val="007A3476"/>
    <w:rsid w:val="007A5BD0"/>
    <w:rsid w:val="007A6336"/>
    <w:rsid w:val="007A65F3"/>
    <w:rsid w:val="007A6BF6"/>
    <w:rsid w:val="007A6E56"/>
    <w:rsid w:val="007A73E4"/>
    <w:rsid w:val="007A7ABA"/>
    <w:rsid w:val="007B2995"/>
    <w:rsid w:val="007B2D6E"/>
    <w:rsid w:val="007B2F27"/>
    <w:rsid w:val="007B3548"/>
    <w:rsid w:val="007B3BED"/>
    <w:rsid w:val="007B3C9C"/>
    <w:rsid w:val="007B678F"/>
    <w:rsid w:val="007B7838"/>
    <w:rsid w:val="007B7AC2"/>
    <w:rsid w:val="007C027F"/>
    <w:rsid w:val="007C054B"/>
    <w:rsid w:val="007C0F0E"/>
    <w:rsid w:val="007C18BC"/>
    <w:rsid w:val="007C6BED"/>
    <w:rsid w:val="007C73FB"/>
    <w:rsid w:val="007D1005"/>
    <w:rsid w:val="007D1AA9"/>
    <w:rsid w:val="007D1DEE"/>
    <w:rsid w:val="007D2DB9"/>
    <w:rsid w:val="007D35B6"/>
    <w:rsid w:val="007D3A59"/>
    <w:rsid w:val="007D3E34"/>
    <w:rsid w:val="007D5525"/>
    <w:rsid w:val="007D5ABE"/>
    <w:rsid w:val="007D6823"/>
    <w:rsid w:val="007D6B70"/>
    <w:rsid w:val="007D7200"/>
    <w:rsid w:val="007D79C3"/>
    <w:rsid w:val="007D7ED1"/>
    <w:rsid w:val="007E1131"/>
    <w:rsid w:val="007E438F"/>
    <w:rsid w:val="007E446F"/>
    <w:rsid w:val="007E637C"/>
    <w:rsid w:val="007E70FC"/>
    <w:rsid w:val="007F0134"/>
    <w:rsid w:val="007F2408"/>
    <w:rsid w:val="007F26F7"/>
    <w:rsid w:val="007F29D8"/>
    <w:rsid w:val="007F2B2A"/>
    <w:rsid w:val="007F2F2B"/>
    <w:rsid w:val="007F3063"/>
    <w:rsid w:val="007F336D"/>
    <w:rsid w:val="007F381D"/>
    <w:rsid w:val="007F4B36"/>
    <w:rsid w:val="008014BF"/>
    <w:rsid w:val="00802015"/>
    <w:rsid w:val="00803290"/>
    <w:rsid w:val="0080350C"/>
    <w:rsid w:val="00803F75"/>
    <w:rsid w:val="0081526D"/>
    <w:rsid w:val="008155D0"/>
    <w:rsid w:val="00815933"/>
    <w:rsid w:val="008161E5"/>
    <w:rsid w:val="00820400"/>
    <w:rsid w:val="0082147C"/>
    <w:rsid w:val="00822B7C"/>
    <w:rsid w:val="00825812"/>
    <w:rsid w:val="00825848"/>
    <w:rsid w:val="00825C8B"/>
    <w:rsid w:val="008268A7"/>
    <w:rsid w:val="00827A97"/>
    <w:rsid w:val="008307BA"/>
    <w:rsid w:val="008347A4"/>
    <w:rsid w:val="00834D4F"/>
    <w:rsid w:val="008363F4"/>
    <w:rsid w:val="00836EE0"/>
    <w:rsid w:val="008408B6"/>
    <w:rsid w:val="008415F7"/>
    <w:rsid w:val="00842D02"/>
    <w:rsid w:val="00843CCB"/>
    <w:rsid w:val="00844731"/>
    <w:rsid w:val="00844F6C"/>
    <w:rsid w:val="00845BC2"/>
    <w:rsid w:val="00846690"/>
    <w:rsid w:val="00847143"/>
    <w:rsid w:val="008478BF"/>
    <w:rsid w:val="0085000B"/>
    <w:rsid w:val="00851B87"/>
    <w:rsid w:val="00851D8B"/>
    <w:rsid w:val="00851FAC"/>
    <w:rsid w:val="0085239A"/>
    <w:rsid w:val="008543A7"/>
    <w:rsid w:val="0085739F"/>
    <w:rsid w:val="00860034"/>
    <w:rsid w:val="0086012D"/>
    <w:rsid w:val="008603B5"/>
    <w:rsid w:val="008613D6"/>
    <w:rsid w:val="008657FE"/>
    <w:rsid w:val="00865DBA"/>
    <w:rsid w:val="00866170"/>
    <w:rsid w:val="008662D1"/>
    <w:rsid w:val="008664A1"/>
    <w:rsid w:val="00867560"/>
    <w:rsid w:val="008747AA"/>
    <w:rsid w:val="008748B0"/>
    <w:rsid w:val="0087585C"/>
    <w:rsid w:val="0087603E"/>
    <w:rsid w:val="00877F42"/>
    <w:rsid w:val="00881FEB"/>
    <w:rsid w:val="00881FF7"/>
    <w:rsid w:val="00883C37"/>
    <w:rsid w:val="00883D7D"/>
    <w:rsid w:val="008853B0"/>
    <w:rsid w:val="00887AC2"/>
    <w:rsid w:val="0089030B"/>
    <w:rsid w:val="00891028"/>
    <w:rsid w:val="008913EB"/>
    <w:rsid w:val="0089144F"/>
    <w:rsid w:val="00891ACE"/>
    <w:rsid w:val="00891B9E"/>
    <w:rsid w:val="0089315A"/>
    <w:rsid w:val="008968F4"/>
    <w:rsid w:val="00896AAD"/>
    <w:rsid w:val="008971A6"/>
    <w:rsid w:val="008977B6"/>
    <w:rsid w:val="008A1BA8"/>
    <w:rsid w:val="008A48CF"/>
    <w:rsid w:val="008A533B"/>
    <w:rsid w:val="008A7CC0"/>
    <w:rsid w:val="008B0C53"/>
    <w:rsid w:val="008B1831"/>
    <w:rsid w:val="008B1946"/>
    <w:rsid w:val="008B2726"/>
    <w:rsid w:val="008B477D"/>
    <w:rsid w:val="008B5CD5"/>
    <w:rsid w:val="008C17A7"/>
    <w:rsid w:val="008C28B6"/>
    <w:rsid w:val="008C4386"/>
    <w:rsid w:val="008C58B5"/>
    <w:rsid w:val="008D3462"/>
    <w:rsid w:val="008D388C"/>
    <w:rsid w:val="008D6C69"/>
    <w:rsid w:val="008D7EA3"/>
    <w:rsid w:val="008E1F50"/>
    <w:rsid w:val="008E2AF3"/>
    <w:rsid w:val="008E3CC6"/>
    <w:rsid w:val="008E4081"/>
    <w:rsid w:val="008E47B8"/>
    <w:rsid w:val="008E6EF3"/>
    <w:rsid w:val="008F0426"/>
    <w:rsid w:val="008F0467"/>
    <w:rsid w:val="008F0F06"/>
    <w:rsid w:val="008F2EED"/>
    <w:rsid w:val="008F3A8A"/>
    <w:rsid w:val="008F4C97"/>
    <w:rsid w:val="008F66FA"/>
    <w:rsid w:val="00900BE6"/>
    <w:rsid w:val="00900DB3"/>
    <w:rsid w:val="00902326"/>
    <w:rsid w:val="0090250A"/>
    <w:rsid w:val="00902927"/>
    <w:rsid w:val="00903C9F"/>
    <w:rsid w:val="009075AF"/>
    <w:rsid w:val="00907BB2"/>
    <w:rsid w:val="00907BB5"/>
    <w:rsid w:val="0091053B"/>
    <w:rsid w:val="0091081E"/>
    <w:rsid w:val="009117FE"/>
    <w:rsid w:val="00911CD0"/>
    <w:rsid w:val="00913767"/>
    <w:rsid w:val="00913D5F"/>
    <w:rsid w:val="00914227"/>
    <w:rsid w:val="00914D88"/>
    <w:rsid w:val="009155A1"/>
    <w:rsid w:val="00915A43"/>
    <w:rsid w:val="0091737C"/>
    <w:rsid w:val="0092256A"/>
    <w:rsid w:val="00922F89"/>
    <w:rsid w:val="00923A52"/>
    <w:rsid w:val="009245F2"/>
    <w:rsid w:val="00927421"/>
    <w:rsid w:val="00930036"/>
    <w:rsid w:val="00930CF4"/>
    <w:rsid w:val="0093109E"/>
    <w:rsid w:val="009311CE"/>
    <w:rsid w:val="00931362"/>
    <w:rsid w:val="009319FE"/>
    <w:rsid w:val="00933B16"/>
    <w:rsid w:val="0093629F"/>
    <w:rsid w:val="00940477"/>
    <w:rsid w:val="009440CD"/>
    <w:rsid w:val="009442FB"/>
    <w:rsid w:val="009449F9"/>
    <w:rsid w:val="00945FAD"/>
    <w:rsid w:val="00951D8E"/>
    <w:rsid w:val="00954324"/>
    <w:rsid w:val="0095563F"/>
    <w:rsid w:val="00956BE6"/>
    <w:rsid w:val="00957C37"/>
    <w:rsid w:val="0096022B"/>
    <w:rsid w:val="009609BB"/>
    <w:rsid w:val="0096462E"/>
    <w:rsid w:val="009672B3"/>
    <w:rsid w:val="0097109F"/>
    <w:rsid w:val="009723D8"/>
    <w:rsid w:val="00974652"/>
    <w:rsid w:val="00975E15"/>
    <w:rsid w:val="00975FF8"/>
    <w:rsid w:val="00980DD3"/>
    <w:rsid w:val="00981FC6"/>
    <w:rsid w:val="00982029"/>
    <w:rsid w:val="0098282A"/>
    <w:rsid w:val="0098328B"/>
    <w:rsid w:val="0098334D"/>
    <w:rsid w:val="00983D32"/>
    <w:rsid w:val="00984997"/>
    <w:rsid w:val="009860AF"/>
    <w:rsid w:val="00987D94"/>
    <w:rsid w:val="00990192"/>
    <w:rsid w:val="009922D9"/>
    <w:rsid w:val="00992FAF"/>
    <w:rsid w:val="00994057"/>
    <w:rsid w:val="009958DA"/>
    <w:rsid w:val="00996453"/>
    <w:rsid w:val="0099657B"/>
    <w:rsid w:val="009A0914"/>
    <w:rsid w:val="009A0FD4"/>
    <w:rsid w:val="009A65EC"/>
    <w:rsid w:val="009A6C67"/>
    <w:rsid w:val="009A6F46"/>
    <w:rsid w:val="009A703F"/>
    <w:rsid w:val="009A7063"/>
    <w:rsid w:val="009A709C"/>
    <w:rsid w:val="009A7849"/>
    <w:rsid w:val="009B01F3"/>
    <w:rsid w:val="009B084C"/>
    <w:rsid w:val="009B0C28"/>
    <w:rsid w:val="009B16C8"/>
    <w:rsid w:val="009B1ADA"/>
    <w:rsid w:val="009B2D8E"/>
    <w:rsid w:val="009B2F37"/>
    <w:rsid w:val="009B4062"/>
    <w:rsid w:val="009B58BA"/>
    <w:rsid w:val="009B5BD5"/>
    <w:rsid w:val="009B6199"/>
    <w:rsid w:val="009B656D"/>
    <w:rsid w:val="009C1C6F"/>
    <w:rsid w:val="009C39EB"/>
    <w:rsid w:val="009C3AFB"/>
    <w:rsid w:val="009C48EE"/>
    <w:rsid w:val="009C6CF4"/>
    <w:rsid w:val="009C6E07"/>
    <w:rsid w:val="009C723A"/>
    <w:rsid w:val="009D26ED"/>
    <w:rsid w:val="009D4686"/>
    <w:rsid w:val="009D7A14"/>
    <w:rsid w:val="009D7E20"/>
    <w:rsid w:val="009E0BEE"/>
    <w:rsid w:val="009E1AA5"/>
    <w:rsid w:val="009E2FB3"/>
    <w:rsid w:val="009E6374"/>
    <w:rsid w:val="009F0861"/>
    <w:rsid w:val="009F1B1F"/>
    <w:rsid w:val="009F22C2"/>
    <w:rsid w:val="009F2350"/>
    <w:rsid w:val="009F3FF7"/>
    <w:rsid w:val="009F4527"/>
    <w:rsid w:val="009F7F75"/>
    <w:rsid w:val="00A01F45"/>
    <w:rsid w:val="00A057B9"/>
    <w:rsid w:val="00A078F7"/>
    <w:rsid w:val="00A07B39"/>
    <w:rsid w:val="00A10361"/>
    <w:rsid w:val="00A10BEE"/>
    <w:rsid w:val="00A11C5F"/>
    <w:rsid w:val="00A11D50"/>
    <w:rsid w:val="00A13352"/>
    <w:rsid w:val="00A13FD5"/>
    <w:rsid w:val="00A1451E"/>
    <w:rsid w:val="00A1537F"/>
    <w:rsid w:val="00A1586C"/>
    <w:rsid w:val="00A16C71"/>
    <w:rsid w:val="00A177C8"/>
    <w:rsid w:val="00A20CD1"/>
    <w:rsid w:val="00A21695"/>
    <w:rsid w:val="00A217D5"/>
    <w:rsid w:val="00A238E7"/>
    <w:rsid w:val="00A2499F"/>
    <w:rsid w:val="00A312F6"/>
    <w:rsid w:val="00A32273"/>
    <w:rsid w:val="00A33758"/>
    <w:rsid w:val="00A34FD6"/>
    <w:rsid w:val="00A35FB1"/>
    <w:rsid w:val="00A374F2"/>
    <w:rsid w:val="00A3778E"/>
    <w:rsid w:val="00A37A2F"/>
    <w:rsid w:val="00A4264B"/>
    <w:rsid w:val="00A44A94"/>
    <w:rsid w:val="00A466F7"/>
    <w:rsid w:val="00A46FC8"/>
    <w:rsid w:val="00A4700A"/>
    <w:rsid w:val="00A47A47"/>
    <w:rsid w:val="00A501F9"/>
    <w:rsid w:val="00A53A79"/>
    <w:rsid w:val="00A54048"/>
    <w:rsid w:val="00A545BE"/>
    <w:rsid w:val="00A54C80"/>
    <w:rsid w:val="00A55E07"/>
    <w:rsid w:val="00A56C67"/>
    <w:rsid w:val="00A57404"/>
    <w:rsid w:val="00A57D5C"/>
    <w:rsid w:val="00A60139"/>
    <w:rsid w:val="00A61274"/>
    <w:rsid w:val="00A62FC4"/>
    <w:rsid w:val="00A63764"/>
    <w:rsid w:val="00A64618"/>
    <w:rsid w:val="00A64C2F"/>
    <w:rsid w:val="00A65209"/>
    <w:rsid w:val="00A65853"/>
    <w:rsid w:val="00A65F43"/>
    <w:rsid w:val="00A663C9"/>
    <w:rsid w:val="00A67B97"/>
    <w:rsid w:val="00A71792"/>
    <w:rsid w:val="00A7280E"/>
    <w:rsid w:val="00A77BCA"/>
    <w:rsid w:val="00A77EF2"/>
    <w:rsid w:val="00A77F32"/>
    <w:rsid w:val="00A803C1"/>
    <w:rsid w:val="00A8064E"/>
    <w:rsid w:val="00A8150E"/>
    <w:rsid w:val="00A81B75"/>
    <w:rsid w:val="00A83791"/>
    <w:rsid w:val="00A84A3A"/>
    <w:rsid w:val="00A85339"/>
    <w:rsid w:val="00A859E7"/>
    <w:rsid w:val="00A85B2F"/>
    <w:rsid w:val="00A86D21"/>
    <w:rsid w:val="00A86F64"/>
    <w:rsid w:val="00A87180"/>
    <w:rsid w:val="00A8780A"/>
    <w:rsid w:val="00A904B4"/>
    <w:rsid w:val="00A90DE7"/>
    <w:rsid w:val="00A91423"/>
    <w:rsid w:val="00A917CD"/>
    <w:rsid w:val="00A91FB6"/>
    <w:rsid w:val="00A92257"/>
    <w:rsid w:val="00A9281D"/>
    <w:rsid w:val="00A92EDC"/>
    <w:rsid w:val="00A93393"/>
    <w:rsid w:val="00A934E9"/>
    <w:rsid w:val="00A934F1"/>
    <w:rsid w:val="00A94220"/>
    <w:rsid w:val="00A95AE5"/>
    <w:rsid w:val="00A96307"/>
    <w:rsid w:val="00A964B9"/>
    <w:rsid w:val="00A9743F"/>
    <w:rsid w:val="00AA0A05"/>
    <w:rsid w:val="00AA123B"/>
    <w:rsid w:val="00AA3328"/>
    <w:rsid w:val="00AA3D60"/>
    <w:rsid w:val="00AA3F21"/>
    <w:rsid w:val="00AA5060"/>
    <w:rsid w:val="00AB028B"/>
    <w:rsid w:val="00AB0C95"/>
    <w:rsid w:val="00AB143E"/>
    <w:rsid w:val="00AB16FB"/>
    <w:rsid w:val="00AB3CE5"/>
    <w:rsid w:val="00AB65DA"/>
    <w:rsid w:val="00AB67FA"/>
    <w:rsid w:val="00AB751D"/>
    <w:rsid w:val="00AC1F57"/>
    <w:rsid w:val="00AC1FB7"/>
    <w:rsid w:val="00AC2B2D"/>
    <w:rsid w:val="00AC314E"/>
    <w:rsid w:val="00AC46C9"/>
    <w:rsid w:val="00AC6E0E"/>
    <w:rsid w:val="00AC7BC9"/>
    <w:rsid w:val="00AD0A26"/>
    <w:rsid w:val="00AD29FD"/>
    <w:rsid w:val="00AD32F9"/>
    <w:rsid w:val="00AD3C90"/>
    <w:rsid w:val="00AD4799"/>
    <w:rsid w:val="00AD533B"/>
    <w:rsid w:val="00AD5BC4"/>
    <w:rsid w:val="00AD67CB"/>
    <w:rsid w:val="00AD68A8"/>
    <w:rsid w:val="00AD7A83"/>
    <w:rsid w:val="00AE0761"/>
    <w:rsid w:val="00AE12E9"/>
    <w:rsid w:val="00AE159C"/>
    <w:rsid w:val="00AE1607"/>
    <w:rsid w:val="00AE1697"/>
    <w:rsid w:val="00AE16F2"/>
    <w:rsid w:val="00AE1E4E"/>
    <w:rsid w:val="00AE2677"/>
    <w:rsid w:val="00AE3808"/>
    <w:rsid w:val="00AE3905"/>
    <w:rsid w:val="00AE3A1F"/>
    <w:rsid w:val="00AE4F8B"/>
    <w:rsid w:val="00AE5BDA"/>
    <w:rsid w:val="00AF29A9"/>
    <w:rsid w:val="00AF378C"/>
    <w:rsid w:val="00AF42C9"/>
    <w:rsid w:val="00AF47D2"/>
    <w:rsid w:val="00AF5129"/>
    <w:rsid w:val="00AF5A49"/>
    <w:rsid w:val="00AF776A"/>
    <w:rsid w:val="00AF7C45"/>
    <w:rsid w:val="00B00A43"/>
    <w:rsid w:val="00B00B90"/>
    <w:rsid w:val="00B00D18"/>
    <w:rsid w:val="00B01707"/>
    <w:rsid w:val="00B0249D"/>
    <w:rsid w:val="00B036C2"/>
    <w:rsid w:val="00B0405F"/>
    <w:rsid w:val="00B05676"/>
    <w:rsid w:val="00B05D59"/>
    <w:rsid w:val="00B0666B"/>
    <w:rsid w:val="00B06F66"/>
    <w:rsid w:val="00B073B1"/>
    <w:rsid w:val="00B111C9"/>
    <w:rsid w:val="00B11CE3"/>
    <w:rsid w:val="00B12450"/>
    <w:rsid w:val="00B16542"/>
    <w:rsid w:val="00B16783"/>
    <w:rsid w:val="00B16828"/>
    <w:rsid w:val="00B16991"/>
    <w:rsid w:val="00B169B1"/>
    <w:rsid w:val="00B170DD"/>
    <w:rsid w:val="00B174AF"/>
    <w:rsid w:val="00B21ABC"/>
    <w:rsid w:val="00B250F9"/>
    <w:rsid w:val="00B252AE"/>
    <w:rsid w:val="00B26665"/>
    <w:rsid w:val="00B30FB7"/>
    <w:rsid w:val="00B32F76"/>
    <w:rsid w:val="00B3490F"/>
    <w:rsid w:val="00B34B96"/>
    <w:rsid w:val="00B34EA1"/>
    <w:rsid w:val="00B37AE7"/>
    <w:rsid w:val="00B37D7C"/>
    <w:rsid w:val="00B408DC"/>
    <w:rsid w:val="00B41F95"/>
    <w:rsid w:val="00B42308"/>
    <w:rsid w:val="00B42942"/>
    <w:rsid w:val="00B4300D"/>
    <w:rsid w:val="00B44280"/>
    <w:rsid w:val="00B47227"/>
    <w:rsid w:val="00B47DD5"/>
    <w:rsid w:val="00B522D3"/>
    <w:rsid w:val="00B523A0"/>
    <w:rsid w:val="00B526C0"/>
    <w:rsid w:val="00B53491"/>
    <w:rsid w:val="00B55475"/>
    <w:rsid w:val="00B5580A"/>
    <w:rsid w:val="00B56404"/>
    <w:rsid w:val="00B569F7"/>
    <w:rsid w:val="00B60D5B"/>
    <w:rsid w:val="00B61ED4"/>
    <w:rsid w:val="00B6286F"/>
    <w:rsid w:val="00B62AA6"/>
    <w:rsid w:val="00B66986"/>
    <w:rsid w:val="00B67F39"/>
    <w:rsid w:val="00B72BF6"/>
    <w:rsid w:val="00B73B69"/>
    <w:rsid w:val="00B73D1C"/>
    <w:rsid w:val="00B7478D"/>
    <w:rsid w:val="00B74B0C"/>
    <w:rsid w:val="00B7622A"/>
    <w:rsid w:val="00B76713"/>
    <w:rsid w:val="00B774F8"/>
    <w:rsid w:val="00B77CD9"/>
    <w:rsid w:val="00B81497"/>
    <w:rsid w:val="00B8236D"/>
    <w:rsid w:val="00B828BD"/>
    <w:rsid w:val="00B861F9"/>
    <w:rsid w:val="00B86EF6"/>
    <w:rsid w:val="00B8748A"/>
    <w:rsid w:val="00B8791E"/>
    <w:rsid w:val="00B87A5A"/>
    <w:rsid w:val="00B90F1F"/>
    <w:rsid w:val="00B91528"/>
    <w:rsid w:val="00B92388"/>
    <w:rsid w:val="00B92CA7"/>
    <w:rsid w:val="00B936E1"/>
    <w:rsid w:val="00B93AF5"/>
    <w:rsid w:val="00B93FD4"/>
    <w:rsid w:val="00B941AA"/>
    <w:rsid w:val="00B945F8"/>
    <w:rsid w:val="00B94655"/>
    <w:rsid w:val="00B9474E"/>
    <w:rsid w:val="00B94C19"/>
    <w:rsid w:val="00B96C0D"/>
    <w:rsid w:val="00BA2BE9"/>
    <w:rsid w:val="00BA2D7E"/>
    <w:rsid w:val="00BA3F60"/>
    <w:rsid w:val="00BA40EF"/>
    <w:rsid w:val="00BA4ADC"/>
    <w:rsid w:val="00BA6960"/>
    <w:rsid w:val="00BA6CF4"/>
    <w:rsid w:val="00BA7704"/>
    <w:rsid w:val="00BA7749"/>
    <w:rsid w:val="00BA7800"/>
    <w:rsid w:val="00BA7B42"/>
    <w:rsid w:val="00BB0430"/>
    <w:rsid w:val="00BB0534"/>
    <w:rsid w:val="00BB08CE"/>
    <w:rsid w:val="00BB1869"/>
    <w:rsid w:val="00BB26BC"/>
    <w:rsid w:val="00BB4754"/>
    <w:rsid w:val="00BB4BE4"/>
    <w:rsid w:val="00BB6197"/>
    <w:rsid w:val="00BB7199"/>
    <w:rsid w:val="00BC042E"/>
    <w:rsid w:val="00BC0497"/>
    <w:rsid w:val="00BC058A"/>
    <w:rsid w:val="00BC49FD"/>
    <w:rsid w:val="00BC5AC9"/>
    <w:rsid w:val="00BC6339"/>
    <w:rsid w:val="00BC670E"/>
    <w:rsid w:val="00BC6B3A"/>
    <w:rsid w:val="00BD3051"/>
    <w:rsid w:val="00BD38DA"/>
    <w:rsid w:val="00BD409E"/>
    <w:rsid w:val="00BD6645"/>
    <w:rsid w:val="00BD74C0"/>
    <w:rsid w:val="00BD7DF7"/>
    <w:rsid w:val="00BE021C"/>
    <w:rsid w:val="00BE0FF9"/>
    <w:rsid w:val="00BE2F84"/>
    <w:rsid w:val="00BE570C"/>
    <w:rsid w:val="00BE6F6D"/>
    <w:rsid w:val="00BE71A7"/>
    <w:rsid w:val="00BE7ACF"/>
    <w:rsid w:val="00BF0429"/>
    <w:rsid w:val="00BF0E91"/>
    <w:rsid w:val="00BF1996"/>
    <w:rsid w:val="00BF1D61"/>
    <w:rsid w:val="00BF2CE8"/>
    <w:rsid w:val="00BF4211"/>
    <w:rsid w:val="00BF47D6"/>
    <w:rsid w:val="00BF4C31"/>
    <w:rsid w:val="00BF4E78"/>
    <w:rsid w:val="00BF5364"/>
    <w:rsid w:val="00BF55B8"/>
    <w:rsid w:val="00BF649F"/>
    <w:rsid w:val="00C01A52"/>
    <w:rsid w:val="00C02416"/>
    <w:rsid w:val="00C02C09"/>
    <w:rsid w:val="00C03288"/>
    <w:rsid w:val="00C03918"/>
    <w:rsid w:val="00C04A8E"/>
    <w:rsid w:val="00C04C1E"/>
    <w:rsid w:val="00C04D28"/>
    <w:rsid w:val="00C067E1"/>
    <w:rsid w:val="00C10031"/>
    <w:rsid w:val="00C11491"/>
    <w:rsid w:val="00C15286"/>
    <w:rsid w:val="00C1544F"/>
    <w:rsid w:val="00C20539"/>
    <w:rsid w:val="00C20D20"/>
    <w:rsid w:val="00C22993"/>
    <w:rsid w:val="00C22B8C"/>
    <w:rsid w:val="00C22E26"/>
    <w:rsid w:val="00C22FAD"/>
    <w:rsid w:val="00C2460F"/>
    <w:rsid w:val="00C24EEE"/>
    <w:rsid w:val="00C25A39"/>
    <w:rsid w:val="00C3006C"/>
    <w:rsid w:val="00C30246"/>
    <w:rsid w:val="00C30835"/>
    <w:rsid w:val="00C34387"/>
    <w:rsid w:val="00C3453F"/>
    <w:rsid w:val="00C34CE1"/>
    <w:rsid w:val="00C35E4C"/>
    <w:rsid w:val="00C35EA5"/>
    <w:rsid w:val="00C365CE"/>
    <w:rsid w:val="00C36B8E"/>
    <w:rsid w:val="00C37359"/>
    <w:rsid w:val="00C379D9"/>
    <w:rsid w:val="00C40419"/>
    <w:rsid w:val="00C4087F"/>
    <w:rsid w:val="00C40C1F"/>
    <w:rsid w:val="00C42285"/>
    <w:rsid w:val="00C43D5F"/>
    <w:rsid w:val="00C4410D"/>
    <w:rsid w:val="00C4682B"/>
    <w:rsid w:val="00C50534"/>
    <w:rsid w:val="00C53D11"/>
    <w:rsid w:val="00C54EE9"/>
    <w:rsid w:val="00C5545F"/>
    <w:rsid w:val="00C557D8"/>
    <w:rsid w:val="00C56BEC"/>
    <w:rsid w:val="00C57341"/>
    <w:rsid w:val="00C57A56"/>
    <w:rsid w:val="00C60EA1"/>
    <w:rsid w:val="00C60FA9"/>
    <w:rsid w:val="00C6228A"/>
    <w:rsid w:val="00C6315C"/>
    <w:rsid w:val="00C63550"/>
    <w:rsid w:val="00C639E5"/>
    <w:rsid w:val="00C6506C"/>
    <w:rsid w:val="00C65F7A"/>
    <w:rsid w:val="00C706EA"/>
    <w:rsid w:val="00C72001"/>
    <w:rsid w:val="00C74022"/>
    <w:rsid w:val="00C74083"/>
    <w:rsid w:val="00C741F1"/>
    <w:rsid w:val="00C7432C"/>
    <w:rsid w:val="00C74635"/>
    <w:rsid w:val="00C74C7A"/>
    <w:rsid w:val="00C8060F"/>
    <w:rsid w:val="00C819D9"/>
    <w:rsid w:val="00C858B0"/>
    <w:rsid w:val="00C871C6"/>
    <w:rsid w:val="00C877FF"/>
    <w:rsid w:val="00C87A74"/>
    <w:rsid w:val="00C91B70"/>
    <w:rsid w:val="00C91C7E"/>
    <w:rsid w:val="00C937CF"/>
    <w:rsid w:val="00C93ACE"/>
    <w:rsid w:val="00C96062"/>
    <w:rsid w:val="00C96267"/>
    <w:rsid w:val="00C966D5"/>
    <w:rsid w:val="00CA01B1"/>
    <w:rsid w:val="00CA2441"/>
    <w:rsid w:val="00CA29E2"/>
    <w:rsid w:val="00CA2BBC"/>
    <w:rsid w:val="00CA3B56"/>
    <w:rsid w:val="00CA4109"/>
    <w:rsid w:val="00CA579F"/>
    <w:rsid w:val="00CA5B87"/>
    <w:rsid w:val="00CA5F0E"/>
    <w:rsid w:val="00CA6932"/>
    <w:rsid w:val="00CA6B8E"/>
    <w:rsid w:val="00CA6CD7"/>
    <w:rsid w:val="00CA7A42"/>
    <w:rsid w:val="00CB0FB9"/>
    <w:rsid w:val="00CB1693"/>
    <w:rsid w:val="00CB1F2B"/>
    <w:rsid w:val="00CB4119"/>
    <w:rsid w:val="00CB4C0B"/>
    <w:rsid w:val="00CB6EFF"/>
    <w:rsid w:val="00CC0365"/>
    <w:rsid w:val="00CC2E8C"/>
    <w:rsid w:val="00CC6E84"/>
    <w:rsid w:val="00CD030C"/>
    <w:rsid w:val="00CD10C7"/>
    <w:rsid w:val="00CD174E"/>
    <w:rsid w:val="00CD2095"/>
    <w:rsid w:val="00CD6533"/>
    <w:rsid w:val="00CE06B3"/>
    <w:rsid w:val="00CE198A"/>
    <w:rsid w:val="00CE2291"/>
    <w:rsid w:val="00CE2519"/>
    <w:rsid w:val="00CE2944"/>
    <w:rsid w:val="00CE3AED"/>
    <w:rsid w:val="00CE5D3F"/>
    <w:rsid w:val="00CE5E8D"/>
    <w:rsid w:val="00CE74D7"/>
    <w:rsid w:val="00CF3283"/>
    <w:rsid w:val="00CF4932"/>
    <w:rsid w:val="00CF5CA7"/>
    <w:rsid w:val="00CF647A"/>
    <w:rsid w:val="00CF6BC2"/>
    <w:rsid w:val="00D00BF2"/>
    <w:rsid w:val="00D03675"/>
    <w:rsid w:val="00D03824"/>
    <w:rsid w:val="00D03DEA"/>
    <w:rsid w:val="00D060D4"/>
    <w:rsid w:val="00D0707A"/>
    <w:rsid w:val="00D10781"/>
    <w:rsid w:val="00D10C10"/>
    <w:rsid w:val="00D10F13"/>
    <w:rsid w:val="00D11A43"/>
    <w:rsid w:val="00D130A9"/>
    <w:rsid w:val="00D1361D"/>
    <w:rsid w:val="00D1440E"/>
    <w:rsid w:val="00D14BFE"/>
    <w:rsid w:val="00D15C67"/>
    <w:rsid w:val="00D20975"/>
    <w:rsid w:val="00D2099A"/>
    <w:rsid w:val="00D20F2B"/>
    <w:rsid w:val="00D21AB9"/>
    <w:rsid w:val="00D22398"/>
    <w:rsid w:val="00D24EFB"/>
    <w:rsid w:val="00D25057"/>
    <w:rsid w:val="00D25477"/>
    <w:rsid w:val="00D265EF"/>
    <w:rsid w:val="00D27846"/>
    <w:rsid w:val="00D27BAA"/>
    <w:rsid w:val="00D314B0"/>
    <w:rsid w:val="00D32D1D"/>
    <w:rsid w:val="00D34CFB"/>
    <w:rsid w:val="00D34D95"/>
    <w:rsid w:val="00D35EA2"/>
    <w:rsid w:val="00D368F3"/>
    <w:rsid w:val="00D370EC"/>
    <w:rsid w:val="00D37D5D"/>
    <w:rsid w:val="00D40579"/>
    <w:rsid w:val="00D425AD"/>
    <w:rsid w:val="00D42CF1"/>
    <w:rsid w:val="00D453F2"/>
    <w:rsid w:val="00D454EB"/>
    <w:rsid w:val="00D45B7C"/>
    <w:rsid w:val="00D467D7"/>
    <w:rsid w:val="00D50AB9"/>
    <w:rsid w:val="00D50FC6"/>
    <w:rsid w:val="00D510D6"/>
    <w:rsid w:val="00D529F9"/>
    <w:rsid w:val="00D5371B"/>
    <w:rsid w:val="00D53B0D"/>
    <w:rsid w:val="00D602E7"/>
    <w:rsid w:val="00D64F3B"/>
    <w:rsid w:val="00D653B3"/>
    <w:rsid w:val="00D67CBA"/>
    <w:rsid w:val="00D70B21"/>
    <w:rsid w:val="00D727D6"/>
    <w:rsid w:val="00D73809"/>
    <w:rsid w:val="00D73AB9"/>
    <w:rsid w:val="00D74461"/>
    <w:rsid w:val="00D75482"/>
    <w:rsid w:val="00D75954"/>
    <w:rsid w:val="00D76420"/>
    <w:rsid w:val="00D81AC4"/>
    <w:rsid w:val="00D81CBE"/>
    <w:rsid w:val="00D82063"/>
    <w:rsid w:val="00D82152"/>
    <w:rsid w:val="00D821F1"/>
    <w:rsid w:val="00D8279D"/>
    <w:rsid w:val="00D82F49"/>
    <w:rsid w:val="00D8449A"/>
    <w:rsid w:val="00D85158"/>
    <w:rsid w:val="00D86C9B"/>
    <w:rsid w:val="00D87EEE"/>
    <w:rsid w:val="00D90000"/>
    <w:rsid w:val="00D93316"/>
    <w:rsid w:val="00D95F2B"/>
    <w:rsid w:val="00D970D4"/>
    <w:rsid w:val="00D97E08"/>
    <w:rsid w:val="00DA0F8E"/>
    <w:rsid w:val="00DA1226"/>
    <w:rsid w:val="00DA2DE7"/>
    <w:rsid w:val="00DA4236"/>
    <w:rsid w:val="00DA4683"/>
    <w:rsid w:val="00DA63B5"/>
    <w:rsid w:val="00DA65BF"/>
    <w:rsid w:val="00DA7E12"/>
    <w:rsid w:val="00DB0E34"/>
    <w:rsid w:val="00DB11B2"/>
    <w:rsid w:val="00DB2D3E"/>
    <w:rsid w:val="00DB64B5"/>
    <w:rsid w:val="00DB6591"/>
    <w:rsid w:val="00DB7A51"/>
    <w:rsid w:val="00DB7E96"/>
    <w:rsid w:val="00DC1764"/>
    <w:rsid w:val="00DC1959"/>
    <w:rsid w:val="00DC1A63"/>
    <w:rsid w:val="00DC25AE"/>
    <w:rsid w:val="00DC2823"/>
    <w:rsid w:val="00DC326A"/>
    <w:rsid w:val="00DC3DB4"/>
    <w:rsid w:val="00DC4C40"/>
    <w:rsid w:val="00DC6669"/>
    <w:rsid w:val="00DD23BB"/>
    <w:rsid w:val="00DD25EF"/>
    <w:rsid w:val="00DD2AEA"/>
    <w:rsid w:val="00DD2B74"/>
    <w:rsid w:val="00DD355B"/>
    <w:rsid w:val="00DD3D08"/>
    <w:rsid w:val="00DD3FA5"/>
    <w:rsid w:val="00DD4525"/>
    <w:rsid w:val="00DD49CB"/>
    <w:rsid w:val="00DD5541"/>
    <w:rsid w:val="00DD6092"/>
    <w:rsid w:val="00DD6896"/>
    <w:rsid w:val="00DD6A51"/>
    <w:rsid w:val="00DD70CF"/>
    <w:rsid w:val="00DE0102"/>
    <w:rsid w:val="00DE2C4A"/>
    <w:rsid w:val="00DE2F6B"/>
    <w:rsid w:val="00DE3DF6"/>
    <w:rsid w:val="00DE5703"/>
    <w:rsid w:val="00DE5AE7"/>
    <w:rsid w:val="00DE65A1"/>
    <w:rsid w:val="00DF0EF4"/>
    <w:rsid w:val="00DF2A05"/>
    <w:rsid w:val="00DF36DE"/>
    <w:rsid w:val="00DF3A20"/>
    <w:rsid w:val="00DF3F64"/>
    <w:rsid w:val="00DF52A7"/>
    <w:rsid w:val="00DF6A4E"/>
    <w:rsid w:val="00DF7659"/>
    <w:rsid w:val="00DF784E"/>
    <w:rsid w:val="00E02146"/>
    <w:rsid w:val="00E037C1"/>
    <w:rsid w:val="00E0422D"/>
    <w:rsid w:val="00E045BA"/>
    <w:rsid w:val="00E05FD6"/>
    <w:rsid w:val="00E06CE5"/>
    <w:rsid w:val="00E1128E"/>
    <w:rsid w:val="00E11D26"/>
    <w:rsid w:val="00E12F00"/>
    <w:rsid w:val="00E13453"/>
    <w:rsid w:val="00E138FE"/>
    <w:rsid w:val="00E14F15"/>
    <w:rsid w:val="00E20B99"/>
    <w:rsid w:val="00E210BB"/>
    <w:rsid w:val="00E2174C"/>
    <w:rsid w:val="00E218EB"/>
    <w:rsid w:val="00E21A1D"/>
    <w:rsid w:val="00E22401"/>
    <w:rsid w:val="00E226BE"/>
    <w:rsid w:val="00E233F6"/>
    <w:rsid w:val="00E24648"/>
    <w:rsid w:val="00E27FCA"/>
    <w:rsid w:val="00E3029B"/>
    <w:rsid w:val="00E305CB"/>
    <w:rsid w:val="00E30C64"/>
    <w:rsid w:val="00E32143"/>
    <w:rsid w:val="00E3362B"/>
    <w:rsid w:val="00E3424E"/>
    <w:rsid w:val="00E34989"/>
    <w:rsid w:val="00E34BD9"/>
    <w:rsid w:val="00E355E3"/>
    <w:rsid w:val="00E42289"/>
    <w:rsid w:val="00E456C2"/>
    <w:rsid w:val="00E45AE0"/>
    <w:rsid w:val="00E46247"/>
    <w:rsid w:val="00E46B4D"/>
    <w:rsid w:val="00E473E0"/>
    <w:rsid w:val="00E4754A"/>
    <w:rsid w:val="00E47ACB"/>
    <w:rsid w:val="00E50990"/>
    <w:rsid w:val="00E51D5D"/>
    <w:rsid w:val="00E52C85"/>
    <w:rsid w:val="00E53508"/>
    <w:rsid w:val="00E53C38"/>
    <w:rsid w:val="00E53CBB"/>
    <w:rsid w:val="00E540B5"/>
    <w:rsid w:val="00E54CEF"/>
    <w:rsid w:val="00E54EF7"/>
    <w:rsid w:val="00E55416"/>
    <w:rsid w:val="00E556CE"/>
    <w:rsid w:val="00E55C95"/>
    <w:rsid w:val="00E56292"/>
    <w:rsid w:val="00E56C5C"/>
    <w:rsid w:val="00E57CA7"/>
    <w:rsid w:val="00E6062D"/>
    <w:rsid w:val="00E60883"/>
    <w:rsid w:val="00E60FB5"/>
    <w:rsid w:val="00E615AD"/>
    <w:rsid w:val="00E63DEF"/>
    <w:rsid w:val="00E64885"/>
    <w:rsid w:val="00E648DB"/>
    <w:rsid w:val="00E64C15"/>
    <w:rsid w:val="00E66D6D"/>
    <w:rsid w:val="00E67884"/>
    <w:rsid w:val="00E67AE6"/>
    <w:rsid w:val="00E703E2"/>
    <w:rsid w:val="00E706CB"/>
    <w:rsid w:val="00E72A7F"/>
    <w:rsid w:val="00E73689"/>
    <w:rsid w:val="00E76B53"/>
    <w:rsid w:val="00E76E26"/>
    <w:rsid w:val="00E80F44"/>
    <w:rsid w:val="00E84226"/>
    <w:rsid w:val="00E84A25"/>
    <w:rsid w:val="00E85312"/>
    <w:rsid w:val="00E85389"/>
    <w:rsid w:val="00E85813"/>
    <w:rsid w:val="00E85CB8"/>
    <w:rsid w:val="00E904CB"/>
    <w:rsid w:val="00E92AFC"/>
    <w:rsid w:val="00E95AEF"/>
    <w:rsid w:val="00E965F9"/>
    <w:rsid w:val="00E96EFC"/>
    <w:rsid w:val="00EA0D62"/>
    <w:rsid w:val="00EA119F"/>
    <w:rsid w:val="00EA1D03"/>
    <w:rsid w:val="00EA2031"/>
    <w:rsid w:val="00EA2C8F"/>
    <w:rsid w:val="00EA2F50"/>
    <w:rsid w:val="00EA59EC"/>
    <w:rsid w:val="00EA6139"/>
    <w:rsid w:val="00EA667E"/>
    <w:rsid w:val="00EA6D18"/>
    <w:rsid w:val="00EA7A58"/>
    <w:rsid w:val="00EB1F78"/>
    <w:rsid w:val="00EB318C"/>
    <w:rsid w:val="00EB55DB"/>
    <w:rsid w:val="00EB60ED"/>
    <w:rsid w:val="00EB645B"/>
    <w:rsid w:val="00EB7109"/>
    <w:rsid w:val="00EB74BF"/>
    <w:rsid w:val="00EC0E3E"/>
    <w:rsid w:val="00EC10C6"/>
    <w:rsid w:val="00EC3154"/>
    <w:rsid w:val="00EC3555"/>
    <w:rsid w:val="00EC4124"/>
    <w:rsid w:val="00EC4E43"/>
    <w:rsid w:val="00EC5AC9"/>
    <w:rsid w:val="00EC6469"/>
    <w:rsid w:val="00EC74A4"/>
    <w:rsid w:val="00EC7678"/>
    <w:rsid w:val="00EC7D00"/>
    <w:rsid w:val="00EC7DDD"/>
    <w:rsid w:val="00ED1A5F"/>
    <w:rsid w:val="00ED216F"/>
    <w:rsid w:val="00ED219C"/>
    <w:rsid w:val="00ED273E"/>
    <w:rsid w:val="00ED2958"/>
    <w:rsid w:val="00ED4503"/>
    <w:rsid w:val="00ED4A73"/>
    <w:rsid w:val="00ED51A7"/>
    <w:rsid w:val="00ED57ED"/>
    <w:rsid w:val="00ED65BD"/>
    <w:rsid w:val="00ED77B1"/>
    <w:rsid w:val="00ED79AC"/>
    <w:rsid w:val="00EE1707"/>
    <w:rsid w:val="00EE2785"/>
    <w:rsid w:val="00EE5290"/>
    <w:rsid w:val="00EE546A"/>
    <w:rsid w:val="00EE5A57"/>
    <w:rsid w:val="00EE5BDC"/>
    <w:rsid w:val="00EE6498"/>
    <w:rsid w:val="00EE651C"/>
    <w:rsid w:val="00EE69AE"/>
    <w:rsid w:val="00EE73B4"/>
    <w:rsid w:val="00EE7A28"/>
    <w:rsid w:val="00EF0308"/>
    <w:rsid w:val="00EF170F"/>
    <w:rsid w:val="00EF1919"/>
    <w:rsid w:val="00EF1BD7"/>
    <w:rsid w:val="00EF25CC"/>
    <w:rsid w:val="00EF375D"/>
    <w:rsid w:val="00EF3A00"/>
    <w:rsid w:val="00EF3BBB"/>
    <w:rsid w:val="00EF50BA"/>
    <w:rsid w:val="00EF5B06"/>
    <w:rsid w:val="00EF62BE"/>
    <w:rsid w:val="00EF7509"/>
    <w:rsid w:val="00F0023A"/>
    <w:rsid w:val="00F0132C"/>
    <w:rsid w:val="00F015AE"/>
    <w:rsid w:val="00F02979"/>
    <w:rsid w:val="00F02CE0"/>
    <w:rsid w:val="00F039BA"/>
    <w:rsid w:val="00F0425E"/>
    <w:rsid w:val="00F043E1"/>
    <w:rsid w:val="00F0565A"/>
    <w:rsid w:val="00F059D4"/>
    <w:rsid w:val="00F068F5"/>
    <w:rsid w:val="00F0739D"/>
    <w:rsid w:val="00F1011C"/>
    <w:rsid w:val="00F114F6"/>
    <w:rsid w:val="00F142DF"/>
    <w:rsid w:val="00F14641"/>
    <w:rsid w:val="00F14ABB"/>
    <w:rsid w:val="00F14D37"/>
    <w:rsid w:val="00F15D4B"/>
    <w:rsid w:val="00F20E44"/>
    <w:rsid w:val="00F21827"/>
    <w:rsid w:val="00F22952"/>
    <w:rsid w:val="00F236F0"/>
    <w:rsid w:val="00F23BA9"/>
    <w:rsid w:val="00F23F2C"/>
    <w:rsid w:val="00F25C52"/>
    <w:rsid w:val="00F261D7"/>
    <w:rsid w:val="00F2737E"/>
    <w:rsid w:val="00F27A1D"/>
    <w:rsid w:val="00F27AB9"/>
    <w:rsid w:val="00F31ED2"/>
    <w:rsid w:val="00F364D5"/>
    <w:rsid w:val="00F36BAC"/>
    <w:rsid w:val="00F42532"/>
    <w:rsid w:val="00F4343C"/>
    <w:rsid w:val="00F44104"/>
    <w:rsid w:val="00F4695E"/>
    <w:rsid w:val="00F46AF6"/>
    <w:rsid w:val="00F47C06"/>
    <w:rsid w:val="00F50503"/>
    <w:rsid w:val="00F53CEB"/>
    <w:rsid w:val="00F5502B"/>
    <w:rsid w:val="00F553AF"/>
    <w:rsid w:val="00F5700A"/>
    <w:rsid w:val="00F57152"/>
    <w:rsid w:val="00F5754A"/>
    <w:rsid w:val="00F622A0"/>
    <w:rsid w:val="00F63690"/>
    <w:rsid w:val="00F65178"/>
    <w:rsid w:val="00F6573E"/>
    <w:rsid w:val="00F658EC"/>
    <w:rsid w:val="00F6632B"/>
    <w:rsid w:val="00F70B15"/>
    <w:rsid w:val="00F715DA"/>
    <w:rsid w:val="00F7192B"/>
    <w:rsid w:val="00F72F7A"/>
    <w:rsid w:val="00F731D8"/>
    <w:rsid w:val="00F73757"/>
    <w:rsid w:val="00F7399F"/>
    <w:rsid w:val="00F73E32"/>
    <w:rsid w:val="00F74713"/>
    <w:rsid w:val="00F74F23"/>
    <w:rsid w:val="00F751E4"/>
    <w:rsid w:val="00F7574A"/>
    <w:rsid w:val="00F77018"/>
    <w:rsid w:val="00F77170"/>
    <w:rsid w:val="00F80BA4"/>
    <w:rsid w:val="00F81E9E"/>
    <w:rsid w:val="00F82402"/>
    <w:rsid w:val="00F833CF"/>
    <w:rsid w:val="00F83524"/>
    <w:rsid w:val="00F83B8A"/>
    <w:rsid w:val="00F83CE2"/>
    <w:rsid w:val="00F84167"/>
    <w:rsid w:val="00F84B83"/>
    <w:rsid w:val="00F84EEA"/>
    <w:rsid w:val="00F854FD"/>
    <w:rsid w:val="00F9085D"/>
    <w:rsid w:val="00F90987"/>
    <w:rsid w:val="00F9589F"/>
    <w:rsid w:val="00F97B5D"/>
    <w:rsid w:val="00F97E94"/>
    <w:rsid w:val="00FA0131"/>
    <w:rsid w:val="00FA2699"/>
    <w:rsid w:val="00FA2EE6"/>
    <w:rsid w:val="00FA625B"/>
    <w:rsid w:val="00FA698E"/>
    <w:rsid w:val="00FA69B7"/>
    <w:rsid w:val="00FB13BD"/>
    <w:rsid w:val="00FB2371"/>
    <w:rsid w:val="00FB333A"/>
    <w:rsid w:val="00FB5D4B"/>
    <w:rsid w:val="00FB6BFF"/>
    <w:rsid w:val="00FB7DA0"/>
    <w:rsid w:val="00FC085E"/>
    <w:rsid w:val="00FC13F2"/>
    <w:rsid w:val="00FC46FF"/>
    <w:rsid w:val="00FC7BAF"/>
    <w:rsid w:val="00FD06E2"/>
    <w:rsid w:val="00FD16F0"/>
    <w:rsid w:val="00FD1F0F"/>
    <w:rsid w:val="00FD20F5"/>
    <w:rsid w:val="00FD23D0"/>
    <w:rsid w:val="00FD2EC6"/>
    <w:rsid w:val="00FD37FB"/>
    <w:rsid w:val="00FD3E71"/>
    <w:rsid w:val="00FD6CF3"/>
    <w:rsid w:val="00FE015E"/>
    <w:rsid w:val="00FE0C0C"/>
    <w:rsid w:val="00FE34A9"/>
    <w:rsid w:val="00FE3C1A"/>
    <w:rsid w:val="00FE4259"/>
    <w:rsid w:val="00FE4AFF"/>
    <w:rsid w:val="00FE4FE4"/>
    <w:rsid w:val="00FE704B"/>
    <w:rsid w:val="00FF0BAC"/>
    <w:rsid w:val="00FF1637"/>
    <w:rsid w:val="00FF17B8"/>
    <w:rsid w:val="00FF1C20"/>
    <w:rsid w:val="00FF40F4"/>
    <w:rsid w:val="00FF6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A09EA"/>
  <w15:docId w15:val="{AB3651BA-66DA-4A69-BA4B-706974BE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4D5"/>
    <w:pPr>
      <w:spacing w:after="220"/>
    </w:pPr>
    <w:rPr>
      <w:sz w:val="22"/>
      <w:szCs w:val="24"/>
      <w:lang w:eastAsia="en-US"/>
    </w:rPr>
  </w:style>
  <w:style w:type="paragraph" w:styleId="Heading1">
    <w:name w:val="heading 1"/>
    <w:next w:val="IndentParaLevel1"/>
    <w:link w:val="Heading1Char"/>
    <w:qFormat/>
    <w:rsid w:val="00F364D5"/>
    <w:pPr>
      <w:keepNext/>
      <w:numPr>
        <w:numId w:val="17"/>
      </w:numPr>
      <w:pBdr>
        <w:top w:val="single" w:sz="12" w:space="1" w:color="auto"/>
      </w:pBdr>
      <w:spacing w:after="220"/>
      <w:outlineLvl w:val="0"/>
    </w:pPr>
    <w:rPr>
      <w:rFonts w:ascii="Arial" w:hAnsi="Arial" w:cs="Arial"/>
      <w:b/>
      <w:bCs/>
      <w:sz w:val="28"/>
      <w:szCs w:val="32"/>
      <w:lang w:eastAsia="en-US"/>
    </w:rPr>
  </w:style>
  <w:style w:type="paragraph" w:styleId="Heading2">
    <w:name w:val="heading 2"/>
    <w:aliases w:val="h2 main heading,h2 main heading1,h2 main heading2,h2 main heading3,H2,h2,2,l2,list 2,list 2,heading 2TOC,Head 2,List level 2,Header 2,body,Attribute Heading 2,test,Section,2m,h 2,h2.H2,UNDERRUBRIK 1-2,B Sub/Bold,B Sub/Bold1,1.1,L2"/>
    <w:next w:val="IndentParaLevel1"/>
    <w:link w:val="Heading2Char"/>
    <w:qFormat/>
    <w:rsid w:val="00F364D5"/>
    <w:pPr>
      <w:keepNext/>
      <w:numPr>
        <w:ilvl w:val="1"/>
        <w:numId w:val="17"/>
      </w:numPr>
      <w:spacing w:after="220"/>
      <w:outlineLvl w:val="1"/>
    </w:pPr>
    <w:rPr>
      <w:rFonts w:ascii="Arial" w:hAnsi="Arial"/>
      <w:b/>
      <w:bCs/>
      <w:iCs/>
      <w:sz w:val="24"/>
      <w:szCs w:val="28"/>
      <w:lang w:eastAsia="en-US"/>
    </w:rPr>
  </w:style>
  <w:style w:type="paragraph" w:styleId="Heading3">
    <w:name w:val="heading 3"/>
    <w:aliases w:val="H3,h3,H31,(Alt+3),(Alt+3)1,(Alt+3)2,(Alt+3)3,(Alt+3)4,(Alt+3)5,(Alt+3)6,(Alt+3)11,(Alt+3)21,(Alt+3)31,(Alt+3)41,(Alt+3)7,(Alt+3)12,(Alt+3)22,(Alt+3)32,(Alt+3)42,(Alt+3)8,(Alt+3)9,(Alt+3)10,(Alt+3)13,(Alt+3)23,(Alt+3)33,(Alt+3)43,(Alt+3)14,3"/>
    <w:basedOn w:val="Normal"/>
    <w:link w:val="Heading3Char"/>
    <w:qFormat/>
    <w:rsid w:val="00F364D5"/>
    <w:pPr>
      <w:numPr>
        <w:ilvl w:val="2"/>
        <w:numId w:val="17"/>
      </w:numPr>
      <w:outlineLvl w:val="2"/>
    </w:pPr>
    <w:rPr>
      <w:rFonts w:cs="Arial"/>
      <w:bCs/>
      <w:szCs w:val="26"/>
    </w:rPr>
  </w:style>
  <w:style w:type="paragraph" w:styleId="Heading4">
    <w:name w:val="heading 4"/>
    <w:aliases w:val="H4,h4,4,h4 sub sub heading,h41,h42,Para4,Document Title 1,Level 2 - a,(Small Appendix),(Alt+4),H41,(Alt+4)1,H42,(Alt+4)2,H43,(Alt+4)3,H44,(Alt+4)4,H45,(Alt+4)5,H411,(Alt+4)11,H421,(Alt+4)21,H431,(Alt+4)31,H46,(Alt+4)6,H412,(Alt+4)12,H422,H432"/>
    <w:basedOn w:val="Normal"/>
    <w:link w:val="Heading4Char"/>
    <w:qFormat/>
    <w:rsid w:val="00F364D5"/>
    <w:pPr>
      <w:numPr>
        <w:ilvl w:val="3"/>
        <w:numId w:val="17"/>
      </w:numPr>
      <w:tabs>
        <w:tab w:val="clear" w:pos="9186"/>
        <w:tab w:val="num" w:pos="2892"/>
      </w:tabs>
      <w:ind w:left="2892"/>
      <w:outlineLvl w:val="3"/>
    </w:pPr>
    <w:rPr>
      <w:bCs/>
      <w:szCs w:val="28"/>
    </w:rPr>
  </w:style>
  <w:style w:type="paragraph" w:styleId="Heading5">
    <w:name w:val="heading 5"/>
    <w:aliases w:val="H5,Para5,h5,h51,h52,L5,Document Title 2,Level 3 - i,Body Text (R)"/>
    <w:basedOn w:val="Normal"/>
    <w:link w:val="Heading5Char"/>
    <w:qFormat/>
    <w:rsid w:val="00F364D5"/>
    <w:pPr>
      <w:numPr>
        <w:ilvl w:val="4"/>
        <w:numId w:val="17"/>
      </w:numPr>
      <w:outlineLvl w:val="4"/>
    </w:pPr>
    <w:rPr>
      <w:bCs/>
      <w:iCs/>
      <w:szCs w:val="26"/>
    </w:rPr>
  </w:style>
  <w:style w:type="paragraph" w:styleId="Heading6">
    <w:name w:val="heading 6"/>
    <w:basedOn w:val="Normal"/>
    <w:link w:val="Heading6Char"/>
    <w:qFormat/>
    <w:rsid w:val="00F364D5"/>
    <w:pPr>
      <w:numPr>
        <w:ilvl w:val="5"/>
        <w:numId w:val="17"/>
      </w:numPr>
      <w:outlineLvl w:val="5"/>
    </w:pPr>
    <w:rPr>
      <w:bCs/>
      <w:szCs w:val="22"/>
    </w:rPr>
  </w:style>
  <w:style w:type="paragraph" w:styleId="Heading7">
    <w:name w:val="heading 7"/>
    <w:basedOn w:val="Normal"/>
    <w:link w:val="Heading7Char"/>
    <w:qFormat/>
    <w:rsid w:val="00F364D5"/>
    <w:pPr>
      <w:numPr>
        <w:ilvl w:val="6"/>
        <w:numId w:val="17"/>
      </w:numPr>
      <w:outlineLvl w:val="6"/>
    </w:pPr>
  </w:style>
  <w:style w:type="paragraph" w:styleId="Heading8">
    <w:name w:val="heading 8"/>
    <w:basedOn w:val="Normal"/>
    <w:link w:val="Heading8Char"/>
    <w:qFormat/>
    <w:rsid w:val="00F364D5"/>
    <w:pPr>
      <w:numPr>
        <w:ilvl w:val="7"/>
        <w:numId w:val="17"/>
      </w:numPr>
      <w:outlineLvl w:val="7"/>
    </w:pPr>
    <w:rPr>
      <w:iCs/>
    </w:rPr>
  </w:style>
  <w:style w:type="paragraph" w:styleId="Heading9">
    <w:name w:val="heading 9"/>
    <w:aliases w:val="H9,Legal Level 1.1.1.1.,Bullet 2,H9 Char,Legal Level 1.1.1.1. Char"/>
    <w:basedOn w:val="Normal"/>
    <w:next w:val="Normal"/>
    <w:link w:val="Heading9Char"/>
    <w:qFormat/>
    <w:rsid w:val="00F364D5"/>
    <w:pPr>
      <w:keepNext/>
      <w:numPr>
        <w:ilvl w:val="8"/>
        <w:numId w:val="17"/>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rsid w:val="00F364D5"/>
    <w:pPr>
      <w:ind w:left="964"/>
    </w:pPr>
  </w:style>
  <w:style w:type="character" w:customStyle="1" w:styleId="IndentParaLevel1Char">
    <w:name w:val="IndentParaLevel1 Char"/>
    <w:link w:val="IndentParaLevel1"/>
    <w:rsid w:val="007874AA"/>
    <w:rPr>
      <w:sz w:val="22"/>
      <w:szCs w:val="24"/>
      <w:lang w:eastAsia="en-US"/>
    </w:rPr>
  </w:style>
  <w:style w:type="paragraph" w:styleId="EndnoteText">
    <w:name w:val="endnote text"/>
    <w:basedOn w:val="Normal"/>
    <w:link w:val="EndnoteTextChar"/>
    <w:rsid w:val="00F364D5"/>
    <w:rPr>
      <w:sz w:val="20"/>
      <w:szCs w:val="20"/>
    </w:rPr>
  </w:style>
  <w:style w:type="character" w:styleId="EndnoteReference">
    <w:name w:val="endnote reference"/>
    <w:rsid w:val="00F364D5"/>
    <w:rPr>
      <w:vertAlign w:val="superscript"/>
    </w:rPr>
  </w:style>
  <w:style w:type="paragraph" w:styleId="TOC1">
    <w:name w:val="toc 1"/>
    <w:basedOn w:val="Normal"/>
    <w:next w:val="Normal"/>
    <w:uiPriority w:val="39"/>
    <w:rsid w:val="00F364D5"/>
    <w:pPr>
      <w:tabs>
        <w:tab w:val="left" w:pos="964"/>
        <w:tab w:val="right" w:leader="dot" w:pos="9356"/>
      </w:tabs>
      <w:spacing w:before="120" w:after="120"/>
      <w:ind w:left="964" w:right="1134" w:hanging="964"/>
    </w:pPr>
    <w:rPr>
      <w:rFonts w:ascii="Arial" w:hAnsi="Arial"/>
      <w:b/>
    </w:rPr>
  </w:style>
  <w:style w:type="paragraph" w:styleId="Footer">
    <w:name w:val="footer"/>
    <w:basedOn w:val="Normal"/>
    <w:link w:val="FooterChar"/>
    <w:rsid w:val="00F364D5"/>
    <w:pPr>
      <w:widowControl w:val="0"/>
      <w:tabs>
        <w:tab w:val="center" w:pos="4678"/>
        <w:tab w:val="right" w:pos="9356"/>
      </w:tabs>
    </w:pPr>
    <w:rPr>
      <w:snapToGrid w:val="0"/>
      <w:sz w:val="18"/>
      <w:szCs w:val="20"/>
    </w:rPr>
  </w:style>
  <w:style w:type="character" w:styleId="FootnoteReference">
    <w:name w:val="footnote reference"/>
    <w:rsid w:val="00F364D5"/>
    <w:rPr>
      <w:vertAlign w:val="superscript"/>
    </w:rPr>
  </w:style>
  <w:style w:type="paragraph" w:styleId="FootnoteText">
    <w:name w:val="footnote text"/>
    <w:basedOn w:val="Normal"/>
    <w:link w:val="FootnoteTextChar"/>
    <w:rsid w:val="00F364D5"/>
    <w:rPr>
      <w:sz w:val="20"/>
      <w:szCs w:val="20"/>
    </w:rPr>
  </w:style>
  <w:style w:type="paragraph" w:styleId="Header">
    <w:name w:val="header"/>
    <w:basedOn w:val="Normal"/>
    <w:link w:val="HeaderChar"/>
    <w:rsid w:val="00F364D5"/>
    <w:pPr>
      <w:tabs>
        <w:tab w:val="center" w:pos="4678"/>
        <w:tab w:val="right" w:pos="9356"/>
      </w:tabs>
    </w:pPr>
    <w:rPr>
      <w:snapToGrid w:val="0"/>
      <w:szCs w:val="20"/>
    </w:rPr>
  </w:style>
  <w:style w:type="paragraph" w:styleId="Subtitle">
    <w:name w:val="Subtitle"/>
    <w:basedOn w:val="Normal"/>
    <w:link w:val="SubtitleChar"/>
    <w:qFormat/>
    <w:rsid w:val="00F364D5"/>
    <w:pPr>
      <w:keepNext/>
    </w:pPr>
    <w:rPr>
      <w:rFonts w:ascii="Arial" w:hAnsi="Arial" w:cs="Arial"/>
      <w:b/>
      <w:sz w:val="24"/>
    </w:rPr>
  </w:style>
  <w:style w:type="paragraph" w:customStyle="1" w:styleId="TableText">
    <w:name w:val="TableText"/>
    <w:basedOn w:val="Normal"/>
    <w:link w:val="TableTextChar"/>
    <w:rsid w:val="00F364D5"/>
    <w:pPr>
      <w:spacing w:after="0"/>
    </w:pPr>
  </w:style>
  <w:style w:type="character" w:customStyle="1" w:styleId="TableTextChar">
    <w:name w:val="TableText Char"/>
    <w:link w:val="TableText"/>
    <w:rsid w:val="00E67884"/>
    <w:rPr>
      <w:sz w:val="22"/>
      <w:szCs w:val="24"/>
      <w:lang w:eastAsia="en-US"/>
    </w:rPr>
  </w:style>
  <w:style w:type="paragraph" w:styleId="Title">
    <w:name w:val="Title"/>
    <w:basedOn w:val="Normal"/>
    <w:link w:val="TitleChar"/>
    <w:qFormat/>
    <w:rsid w:val="00F364D5"/>
    <w:pPr>
      <w:keepNext/>
    </w:pPr>
    <w:rPr>
      <w:rFonts w:ascii="Arial" w:hAnsi="Arial" w:cs="Arial"/>
      <w:b/>
      <w:bCs/>
      <w:sz w:val="28"/>
      <w:szCs w:val="32"/>
    </w:rPr>
  </w:style>
  <w:style w:type="paragraph" w:styleId="TOC2">
    <w:name w:val="toc 2"/>
    <w:basedOn w:val="Normal"/>
    <w:next w:val="Normal"/>
    <w:uiPriority w:val="39"/>
    <w:rsid w:val="00F364D5"/>
    <w:pPr>
      <w:tabs>
        <w:tab w:val="left" w:pos="1928"/>
        <w:tab w:val="right" w:leader="dot" w:pos="9356"/>
      </w:tabs>
      <w:spacing w:after="0"/>
      <w:ind w:left="1928" w:right="1134" w:hanging="964"/>
    </w:pPr>
    <w:rPr>
      <w:rFonts w:ascii="Arial" w:hAnsi="Arial"/>
    </w:rPr>
  </w:style>
  <w:style w:type="paragraph" w:customStyle="1" w:styleId="TOCHeader">
    <w:name w:val="TOCHeader"/>
    <w:basedOn w:val="Normal"/>
    <w:rsid w:val="00F364D5"/>
    <w:pPr>
      <w:keepNext/>
    </w:pPr>
    <w:rPr>
      <w:rFonts w:ascii="Arial" w:hAnsi="Arial"/>
      <w:b/>
      <w:sz w:val="24"/>
    </w:rPr>
  </w:style>
  <w:style w:type="character" w:styleId="Hyperlink">
    <w:name w:val="Hyperlink"/>
    <w:uiPriority w:val="99"/>
    <w:rsid w:val="00F364D5"/>
    <w:rPr>
      <w:color w:val="0000FF"/>
      <w:u w:val="single"/>
    </w:rPr>
  </w:style>
  <w:style w:type="paragraph" w:customStyle="1" w:styleId="Schedule1">
    <w:name w:val="Schedule_1"/>
    <w:basedOn w:val="Normal"/>
    <w:next w:val="IndentParaLevel1"/>
    <w:rsid w:val="00F364D5"/>
    <w:pPr>
      <w:keepNext/>
      <w:numPr>
        <w:ilvl w:val="1"/>
        <w:numId w:val="19"/>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F364D5"/>
    <w:pPr>
      <w:keepNext/>
      <w:numPr>
        <w:ilvl w:val="2"/>
        <w:numId w:val="19"/>
      </w:numPr>
      <w:outlineLvl w:val="1"/>
    </w:pPr>
    <w:rPr>
      <w:rFonts w:ascii="Arial" w:hAnsi="Arial"/>
      <w:b/>
      <w:sz w:val="24"/>
    </w:rPr>
  </w:style>
  <w:style w:type="paragraph" w:customStyle="1" w:styleId="Schedule3">
    <w:name w:val="Schedule_3"/>
    <w:basedOn w:val="Normal"/>
    <w:rsid w:val="00F364D5"/>
    <w:pPr>
      <w:numPr>
        <w:ilvl w:val="3"/>
        <w:numId w:val="19"/>
      </w:numPr>
      <w:outlineLvl w:val="2"/>
    </w:pPr>
  </w:style>
  <w:style w:type="paragraph" w:customStyle="1" w:styleId="Schedule4">
    <w:name w:val="Schedule_4"/>
    <w:basedOn w:val="Normal"/>
    <w:rsid w:val="00F364D5"/>
    <w:pPr>
      <w:numPr>
        <w:ilvl w:val="4"/>
        <w:numId w:val="19"/>
      </w:numPr>
      <w:outlineLvl w:val="3"/>
    </w:pPr>
  </w:style>
  <w:style w:type="paragraph" w:customStyle="1" w:styleId="Schedule5">
    <w:name w:val="Schedule_5"/>
    <w:basedOn w:val="Normal"/>
    <w:rsid w:val="00F364D5"/>
    <w:pPr>
      <w:numPr>
        <w:ilvl w:val="5"/>
        <w:numId w:val="19"/>
      </w:numPr>
      <w:outlineLvl w:val="5"/>
    </w:pPr>
  </w:style>
  <w:style w:type="paragraph" w:customStyle="1" w:styleId="Schedule6">
    <w:name w:val="Schedule_6"/>
    <w:basedOn w:val="Normal"/>
    <w:rsid w:val="00F364D5"/>
    <w:pPr>
      <w:numPr>
        <w:ilvl w:val="6"/>
        <w:numId w:val="19"/>
      </w:numPr>
      <w:outlineLvl w:val="6"/>
    </w:pPr>
  </w:style>
  <w:style w:type="paragraph" w:customStyle="1" w:styleId="Schedule7">
    <w:name w:val="Schedule_7"/>
    <w:basedOn w:val="Normal"/>
    <w:rsid w:val="00F364D5"/>
    <w:pPr>
      <w:numPr>
        <w:ilvl w:val="7"/>
        <w:numId w:val="19"/>
      </w:numPr>
      <w:outlineLvl w:val="7"/>
    </w:pPr>
  </w:style>
  <w:style w:type="paragraph" w:customStyle="1" w:styleId="Schedule8">
    <w:name w:val="Schedule_8"/>
    <w:basedOn w:val="Normal"/>
    <w:rsid w:val="00F364D5"/>
    <w:pPr>
      <w:numPr>
        <w:ilvl w:val="8"/>
        <w:numId w:val="19"/>
      </w:numPr>
      <w:outlineLvl w:val="8"/>
    </w:pPr>
  </w:style>
  <w:style w:type="paragraph" w:styleId="TOC3">
    <w:name w:val="toc 3"/>
    <w:basedOn w:val="Normal"/>
    <w:next w:val="Normal"/>
    <w:autoRedefine/>
    <w:uiPriority w:val="39"/>
    <w:rsid w:val="00F364D5"/>
    <w:pPr>
      <w:ind w:left="440"/>
    </w:pPr>
  </w:style>
  <w:style w:type="paragraph" w:styleId="TOC4">
    <w:name w:val="toc 4"/>
    <w:basedOn w:val="Normal"/>
    <w:next w:val="Normal"/>
    <w:autoRedefine/>
    <w:uiPriority w:val="39"/>
    <w:rsid w:val="00F364D5"/>
    <w:pPr>
      <w:ind w:left="660"/>
    </w:pPr>
  </w:style>
  <w:style w:type="paragraph" w:styleId="TOC5">
    <w:name w:val="toc 5"/>
    <w:basedOn w:val="Normal"/>
    <w:next w:val="Normal"/>
    <w:autoRedefine/>
    <w:uiPriority w:val="39"/>
    <w:rsid w:val="00F364D5"/>
    <w:pPr>
      <w:ind w:left="880"/>
    </w:pPr>
  </w:style>
  <w:style w:type="paragraph" w:styleId="TOC6">
    <w:name w:val="toc 6"/>
    <w:basedOn w:val="Normal"/>
    <w:next w:val="Normal"/>
    <w:autoRedefine/>
    <w:uiPriority w:val="39"/>
    <w:rsid w:val="00F364D5"/>
    <w:pPr>
      <w:ind w:left="1100"/>
    </w:pPr>
  </w:style>
  <w:style w:type="paragraph" w:styleId="TOC7">
    <w:name w:val="toc 7"/>
    <w:basedOn w:val="Normal"/>
    <w:next w:val="Normal"/>
    <w:autoRedefine/>
    <w:uiPriority w:val="39"/>
    <w:rsid w:val="00F364D5"/>
    <w:pPr>
      <w:ind w:left="1320"/>
    </w:pPr>
  </w:style>
  <w:style w:type="paragraph" w:styleId="TOC8">
    <w:name w:val="toc 8"/>
    <w:basedOn w:val="Normal"/>
    <w:next w:val="Normal"/>
    <w:autoRedefine/>
    <w:uiPriority w:val="39"/>
    <w:rsid w:val="00F364D5"/>
    <w:pPr>
      <w:ind w:left="1540"/>
    </w:pPr>
  </w:style>
  <w:style w:type="paragraph" w:styleId="TOC9">
    <w:name w:val="toc 9"/>
    <w:basedOn w:val="Normal"/>
    <w:next w:val="Normal"/>
    <w:uiPriority w:val="39"/>
    <w:rsid w:val="00F364D5"/>
    <w:pPr>
      <w:ind w:left="1758"/>
    </w:pPr>
  </w:style>
  <w:style w:type="paragraph" w:customStyle="1" w:styleId="IndentParaLevel2">
    <w:name w:val="IndentParaLevel2"/>
    <w:basedOn w:val="Normal"/>
    <w:rsid w:val="00F364D5"/>
    <w:pPr>
      <w:ind w:left="1928"/>
    </w:pPr>
  </w:style>
  <w:style w:type="paragraph" w:customStyle="1" w:styleId="IndentParaLevel3">
    <w:name w:val="IndentParaLevel3"/>
    <w:basedOn w:val="Normal"/>
    <w:rsid w:val="00F364D5"/>
    <w:pPr>
      <w:ind w:left="2892"/>
    </w:pPr>
  </w:style>
  <w:style w:type="paragraph" w:customStyle="1" w:styleId="IndentParaLevel4">
    <w:name w:val="IndentParaLevel4"/>
    <w:basedOn w:val="Normal"/>
    <w:rsid w:val="00F364D5"/>
    <w:pPr>
      <w:ind w:left="3856"/>
    </w:pPr>
  </w:style>
  <w:style w:type="paragraph" w:customStyle="1" w:styleId="IndentParaLevel5">
    <w:name w:val="IndentParaLevel5"/>
    <w:basedOn w:val="Normal"/>
    <w:rsid w:val="00F364D5"/>
    <w:pPr>
      <w:ind w:left="4820"/>
    </w:pPr>
  </w:style>
  <w:style w:type="paragraph" w:customStyle="1" w:styleId="IndentParaLevel6">
    <w:name w:val="IndentParaLevel6"/>
    <w:basedOn w:val="Normal"/>
    <w:rsid w:val="00F364D5"/>
    <w:pPr>
      <w:ind w:left="5783"/>
    </w:pPr>
  </w:style>
  <w:style w:type="paragraph" w:styleId="Caption">
    <w:name w:val="caption"/>
    <w:basedOn w:val="Normal"/>
    <w:next w:val="Normal"/>
    <w:qFormat/>
    <w:pPr>
      <w:widowControl w:val="0"/>
    </w:pPr>
    <w:rPr>
      <w:b/>
      <w:bCs/>
      <w:szCs w:val="20"/>
    </w:rPr>
  </w:style>
  <w:style w:type="paragraph" w:customStyle="1" w:styleId="CUAddress">
    <w:name w:val="CU_Address"/>
    <w:basedOn w:val="Normal"/>
    <w:semiHidden/>
    <w:rsid w:val="00F364D5"/>
    <w:pPr>
      <w:spacing w:after="0"/>
    </w:pPr>
    <w:rPr>
      <w:sz w:val="18"/>
    </w:rPr>
  </w:style>
  <w:style w:type="paragraph" w:customStyle="1" w:styleId="CUNumber1">
    <w:name w:val="CU_Number1"/>
    <w:basedOn w:val="Normal"/>
    <w:link w:val="CUNumber1Char"/>
    <w:rsid w:val="00F364D5"/>
    <w:pPr>
      <w:numPr>
        <w:numId w:val="14"/>
      </w:numPr>
      <w:outlineLvl w:val="0"/>
    </w:pPr>
  </w:style>
  <w:style w:type="paragraph" w:customStyle="1" w:styleId="CUNumber2">
    <w:name w:val="CU_Number2"/>
    <w:basedOn w:val="Normal"/>
    <w:rsid w:val="00F364D5"/>
    <w:pPr>
      <w:numPr>
        <w:ilvl w:val="1"/>
        <w:numId w:val="14"/>
      </w:numPr>
      <w:outlineLvl w:val="1"/>
    </w:pPr>
  </w:style>
  <w:style w:type="paragraph" w:customStyle="1" w:styleId="CUNumber3">
    <w:name w:val="CU_Number3"/>
    <w:basedOn w:val="Normal"/>
    <w:link w:val="CUNumber3Char"/>
    <w:rsid w:val="00F364D5"/>
    <w:pPr>
      <w:numPr>
        <w:ilvl w:val="2"/>
        <w:numId w:val="14"/>
      </w:numPr>
      <w:outlineLvl w:val="2"/>
    </w:pPr>
  </w:style>
  <w:style w:type="character" w:customStyle="1" w:styleId="CUNumber3Char">
    <w:name w:val="CU_Number3 Char"/>
    <w:link w:val="CUNumber3"/>
    <w:rsid w:val="004710FF"/>
    <w:rPr>
      <w:sz w:val="22"/>
      <w:szCs w:val="24"/>
      <w:lang w:eastAsia="en-US"/>
    </w:rPr>
  </w:style>
  <w:style w:type="paragraph" w:customStyle="1" w:styleId="CUNumber4">
    <w:name w:val="CU_Number4"/>
    <w:basedOn w:val="Normal"/>
    <w:rsid w:val="00F364D5"/>
    <w:pPr>
      <w:numPr>
        <w:ilvl w:val="3"/>
        <w:numId w:val="14"/>
      </w:numPr>
      <w:outlineLvl w:val="3"/>
    </w:pPr>
  </w:style>
  <w:style w:type="paragraph" w:customStyle="1" w:styleId="CUNumber5">
    <w:name w:val="CU_Number5"/>
    <w:basedOn w:val="Normal"/>
    <w:rsid w:val="00F364D5"/>
    <w:pPr>
      <w:numPr>
        <w:ilvl w:val="4"/>
        <w:numId w:val="14"/>
      </w:numPr>
      <w:outlineLvl w:val="4"/>
    </w:pPr>
  </w:style>
  <w:style w:type="paragraph" w:customStyle="1" w:styleId="CUNumber6">
    <w:name w:val="CU_Number6"/>
    <w:basedOn w:val="Normal"/>
    <w:rsid w:val="00F364D5"/>
    <w:pPr>
      <w:numPr>
        <w:ilvl w:val="5"/>
        <w:numId w:val="14"/>
      </w:numPr>
      <w:outlineLvl w:val="5"/>
    </w:pPr>
  </w:style>
  <w:style w:type="paragraph" w:customStyle="1" w:styleId="CUNumber7">
    <w:name w:val="CU_Number7"/>
    <w:basedOn w:val="Normal"/>
    <w:rsid w:val="00F364D5"/>
    <w:pPr>
      <w:numPr>
        <w:ilvl w:val="6"/>
        <w:numId w:val="14"/>
      </w:numPr>
      <w:outlineLvl w:val="6"/>
    </w:pPr>
  </w:style>
  <w:style w:type="paragraph" w:customStyle="1" w:styleId="CUNumber8">
    <w:name w:val="CU_Number8"/>
    <w:basedOn w:val="Normal"/>
    <w:rsid w:val="00F364D5"/>
    <w:pPr>
      <w:numPr>
        <w:ilvl w:val="7"/>
        <w:numId w:val="14"/>
      </w:numPr>
      <w:outlineLvl w:val="7"/>
    </w:pPr>
  </w:style>
  <w:style w:type="paragraph" w:styleId="ListBullet">
    <w:name w:val="List Bullet"/>
    <w:basedOn w:val="Normal"/>
    <w:rsid w:val="00F364D5"/>
    <w:pPr>
      <w:numPr>
        <w:numId w:val="18"/>
      </w:numPr>
    </w:pPr>
  </w:style>
  <w:style w:type="paragraph" w:styleId="ListBullet2">
    <w:name w:val="List Bullet 2"/>
    <w:basedOn w:val="Normal"/>
    <w:rsid w:val="00F364D5"/>
    <w:pPr>
      <w:numPr>
        <w:ilvl w:val="1"/>
        <w:numId w:val="18"/>
      </w:numPr>
    </w:pPr>
  </w:style>
  <w:style w:type="paragraph" w:styleId="ListBullet3">
    <w:name w:val="List Bullet 3"/>
    <w:basedOn w:val="Normal"/>
    <w:rsid w:val="00F364D5"/>
    <w:pPr>
      <w:numPr>
        <w:ilvl w:val="2"/>
        <w:numId w:val="18"/>
      </w:numPr>
    </w:pPr>
  </w:style>
  <w:style w:type="paragraph" w:styleId="ListBullet4">
    <w:name w:val="List Bullet 4"/>
    <w:basedOn w:val="Normal"/>
    <w:rsid w:val="00F364D5"/>
    <w:pPr>
      <w:numPr>
        <w:ilvl w:val="3"/>
        <w:numId w:val="18"/>
      </w:numPr>
    </w:pPr>
  </w:style>
  <w:style w:type="paragraph" w:customStyle="1" w:styleId="SubtitleTNR">
    <w:name w:val="Subtitle_TNR"/>
    <w:basedOn w:val="Normal"/>
    <w:rsid w:val="00F364D5"/>
    <w:pPr>
      <w:keepNext/>
    </w:pPr>
    <w:rPr>
      <w:b/>
      <w:sz w:val="24"/>
    </w:rPr>
  </w:style>
  <w:style w:type="paragraph" w:customStyle="1" w:styleId="TitleTNR">
    <w:name w:val="Title_TNR"/>
    <w:basedOn w:val="Normal"/>
    <w:rsid w:val="00F364D5"/>
    <w:pPr>
      <w:keepNext/>
    </w:pPr>
    <w:rPr>
      <w:rFonts w:cs="Arial"/>
      <w:b/>
      <w:bCs/>
      <w:sz w:val="28"/>
      <w:szCs w:val="32"/>
    </w:rPr>
  </w:style>
  <w:style w:type="paragraph" w:customStyle="1" w:styleId="CULtrAddress">
    <w:name w:val="CU_LtrAddress"/>
    <w:basedOn w:val="Normal"/>
    <w:semiHidden/>
    <w:rsid w:val="00F364D5"/>
    <w:pPr>
      <w:widowControl w:val="0"/>
      <w:spacing w:after="100"/>
    </w:pPr>
    <w:rPr>
      <w:sz w:val="18"/>
      <w:lang w:bidi="he-IL"/>
    </w:rPr>
  </w:style>
  <w:style w:type="paragraph" w:styleId="ListBullet5">
    <w:name w:val="List Bullet 5"/>
    <w:basedOn w:val="Normal"/>
    <w:rsid w:val="00F364D5"/>
    <w:pPr>
      <w:numPr>
        <w:ilvl w:val="4"/>
        <w:numId w:val="18"/>
      </w:numPr>
    </w:pPr>
  </w:style>
  <w:style w:type="paragraph" w:styleId="TableofAuthorities">
    <w:name w:val="table of authorities"/>
    <w:basedOn w:val="Normal"/>
    <w:next w:val="Normal"/>
    <w:semiHidden/>
    <w:pPr>
      <w:ind w:left="220" w:hanging="220"/>
    </w:pPr>
  </w:style>
  <w:style w:type="paragraph" w:customStyle="1" w:styleId="Commentary">
    <w:name w:val="Commentary"/>
    <w:basedOn w:val="IndentParaLevel1"/>
    <w:rsid w:val="00F364D5"/>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F364D5"/>
    <w:pPr>
      <w:pBdr>
        <w:top w:val="none" w:sz="0" w:space="0" w:color="auto"/>
        <w:left w:val="none" w:sz="0" w:space="0" w:color="auto"/>
        <w:bottom w:val="none" w:sz="0" w:space="0" w:color="auto"/>
        <w:right w:val="none" w:sz="0" w:space="0" w:color="auto"/>
      </w:pBdr>
      <w:shd w:val="clear" w:color="auto" w:fill="auto"/>
      <w:ind w:left="0"/>
    </w:pPr>
    <w:rPr>
      <w:i/>
    </w:rPr>
  </w:style>
  <w:style w:type="paragraph" w:styleId="TOAHeading">
    <w:name w:val="toa heading"/>
    <w:basedOn w:val="Normal"/>
    <w:next w:val="Normal"/>
    <w:semiHidden/>
    <w:pPr>
      <w:spacing w:before="120"/>
    </w:pPr>
    <w:rPr>
      <w:rFonts w:ascii="Arial" w:hAnsi="Arial"/>
      <w:b/>
      <w:bCs/>
    </w:rPr>
  </w:style>
  <w:style w:type="paragraph" w:customStyle="1" w:styleId="PIPNormal">
    <w:name w:val="PIP_Normal"/>
    <w:rsid w:val="005E12AE"/>
    <w:pPr>
      <w:spacing w:after="220"/>
    </w:pPr>
    <w:rPr>
      <w:sz w:val="22"/>
      <w:szCs w:val="24"/>
      <w:lang w:eastAsia="en-US"/>
    </w:rPr>
  </w:style>
  <w:style w:type="character" w:styleId="PageNumber">
    <w:name w:val="page number"/>
    <w:rsid w:val="00F364D5"/>
  </w:style>
  <w:style w:type="paragraph" w:customStyle="1" w:styleId="TitleArial">
    <w:name w:val="Title_Arial"/>
    <w:next w:val="Normal"/>
    <w:rsid w:val="00F364D5"/>
    <w:rPr>
      <w:rFonts w:ascii="Arial" w:hAnsi="Arial" w:cs="Arial"/>
      <w:bCs/>
      <w:color w:val="D21034"/>
      <w:sz w:val="44"/>
      <w:szCs w:val="44"/>
      <w:lang w:eastAsia="en-US"/>
    </w:rPr>
  </w:style>
  <w:style w:type="paragraph" w:customStyle="1" w:styleId="SubTitleArial">
    <w:name w:val="SubTitle_Arial"/>
    <w:next w:val="Normal"/>
    <w:rsid w:val="005E12AE"/>
    <w:pPr>
      <w:keepNext/>
      <w:spacing w:before="220"/>
    </w:pPr>
    <w:rPr>
      <w:rFonts w:ascii="Arial" w:hAnsi="Arial" w:cs="Arial"/>
      <w:color w:val="000000"/>
      <w:sz w:val="28"/>
      <w:szCs w:val="28"/>
      <w:lang w:eastAsia="en-US"/>
    </w:rPr>
  </w:style>
  <w:style w:type="paragraph" w:customStyle="1" w:styleId="PIPBullet">
    <w:name w:val="PIP_Bullet"/>
    <w:basedOn w:val="PIPNormal"/>
    <w:rsid w:val="005E12AE"/>
    <w:pPr>
      <w:numPr>
        <w:numId w:val="4"/>
      </w:numPr>
    </w:pPr>
  </w:style>
  <w:style w:type="paragraph" w:customStyle="1" w:styleId="PIPBullet2">
    <w:name w:val="PIP_Bullet2"/>
    <w:basedOn w:val="PIPBullet"/>
    <w:rsid w:val="005E12AE"/>
    <w:pPr>
      <w:numPr>
        <w:numId w:val="5"/>
      </w:numPr>
    </w:pPr>
  </w:style>
  <w:style w:type="paragraph" w:customStyle="1" w:styleId="Definition">
    <w:name w:val="Definition"/>
    <w:basedOn w:val="Normal"/>
    <w:link w:val="DefinitionChar"/>
    <w:rsid w:val="00F364D5"/>
    <w:pPr>
      <w:numPr>
        <w:numId w:val="15"/>
      </w:numPr>
    </w:pPr>
    <w:rPr>
      <w:szCs w:val="22"/>
    </w:rPr>
  </w:style>
  <w:style w:type="paragraph" w:customStyle="1" w:styleId="DefinitionNum2">
    <w:name w:val="DefinitionNum2"/>
    <w:basedOn w:val="Normal"/>
    <w:rsid w:val="00F364D5"/>
    <w:pPr>
      <w:numPr>
        <w:ilvl w:val="1"/>
        <w:numId w:val="15"/>
      </w:numPr>
    </w:pPr>
    <w:rPr>
      <w:color w:val="000000"/>
    </w:rPr>
  </w:style>
  <w:style w:type="paragraph" w:customStyle="1" w:styleId="DefinitionNum3">
    <w:name w:val="DefinitionNum3"/>
    <w:basedOn w:val="Normal"/>
    <w:rsid w:val="00F364D5"/>
    <w:pPr>
      <w:numPr>
        <w:ilvl w:val="2"/>
        <w:numId w:val="15"/>
      </w:numPr>
      <w:outlineLvl w:val="2"/>
    </w:pPr>
    <w:rPr>
      <w:color w:val="000000"/>
      <w:szCs w:val="22"/>
    </w:rPr>
  </w:style>
  <w:style w:type="paragraph" w:customStyle="1" w:styleId="DefinitionNum4">
    <w:name w:val="DefinitionNum4"/>
    <w:basedOn w:val="Normal"/>
    <w:rsid w:val="00F364D5"/>
    <w:pPr>
      <w:numPr>
        <w:ilvl w:val="3"/>
        <w:numId w:val="15"/>
      </w:numPr>
    </w:pPr>
  </w:style>
  <w:style w:type="character" w:customStyle="1" w:styleId="AltOpt">
    <w:name w:val="AltOpt"/>
    <w:rsid w:val="00F364D5"/>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F364D5"/>
    <w:pPr>
      <w:pageBreakBefore/>
      <w:numPr>
        <w:numId w:val="12"/>
      </w:numPr>
    </w:pPr>
    <w:rPr>
      <w:rFonts w:ascii="Arial" w:hAnsi="Arial"/>
      <w:b/>
      <w:sz w:val="24"/>
      <w:szCs w:val="22"/>
    </w:rPr>
  </w:style>
  <w:style w:type="paragraph" w:customStyle="1" w:styleId="ExhibitHeading">
    <w:name w:val="Exhibit Heading"/>
    <w:basedOn w:val="Normal"/>
    <w:next w:val="Normal"/>
    <w:rsid w:val="00F364D5"/>
    <w:pPr>
      <w:pageBreakBefore/>
      <w:numPr>
        <w:numId w:val="16"/>
      </w:numPr>
    </w:pPr>
    <w:rPr>
      <w:rFonts w:ascii="Arial" w:hAnsi="Arial"/>
      <w:b/>
      <w:sz w:val="24"/>
    </w:rPr>
  </w:style>
  <w:style w:type="character" w:customStyle="1" w:styleId="IDDVariableMarker">
    <w:name w:val="IDDVariableMarker"/>
    <w:rsid w:val="00F364D5"/>
    <w:rPr>
      <w:b/>
    </w:rPr>
  </w:style>
  <w:style w:type="paragraph" w:customStyle="1" w:styleId="OfficeSidebar">
    <w:name w:val="OfficeSidebar"/>
    <w:basedOn w:val="Normal"/>
    <w:semiHidden/>
    <w:rsid w:val="00F364D5"/>
    <w:pPr>
      <w:tabs>
        <w:tab w:val="left" w:pos="198"/>
      </w:tabs>
      <w:spacing w:line="220" w:lineRule="exact"/>
    </w:pPr>
    <w:rPr>
      <w:rFonts w:cs="Courier New"/>
      <w:sz w:val="18"/>
      <w:szCs w:val="18"/>
    </w:rPr>
  </w:style>
  <w:style w:type="paragraph" w:customStyle="1" w:styleId="ScheduleHeading">
    <w:name w:val="Schedule Heading"/>
    <w:basedOn w:val="Normal"/>
    <w:next w:val="Normal"/>
    <w:link w:val="ScheduleHeadingChar"/>
    <w:rsid w:val="00F364D5"/>
    <w:pPr>
      <w:pageBreakBefore/>
      <w:numPr>
        <w:numId w:val="19"/>
      </w:numPr>
      <w:outlineLvl w:val="0"/>
    </w:pPr>
    <w:rPr>
      <w:rFonts w:ascii="Arial" w:hAnsi="Arial"/>
      <w:b/>
      <w:sz w:val="24"/>
    </w:rPr>
  </w:style>
  <w:style w:type="table" w:styleId="TableGrid">
    <w:name w:val="Table Grid"/>
    <w:basedOn w:val="TableNormal"/>
    <w:rsid w:val="003F395E"/>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PSubtitle">
    <w:name w:val="PIP_Subtitle"/>
    <w:basedOn w:val="PIPNormal"/>
    <w:next w:val="PIPNormal"/>
    <w:rsid w:val="005E12AE"/>
    <w:pPr>
      <w:keepNext/>
    </w:pPr>
    <w:rPr>
      <w:rFonts w:ascii="Arial" w:hAnsi="Arial" w:cs="Arial"/>
      <w:b/>
      <w:sz w:val="24"/>
    </w:rPr>
  </w:style>
  <w:style w:type="paragraph" w:customStyle="1" w:styleId="PIPMinorSubtitle">
    <w:name w:val="PIP_Minor_Subtitle"/>
    <w:basedOn w:val="PIPSubtitle"/>
    <w:rsid w:val="005E12AE"/>
    <w:rPr>
      <w:sz w:val="20"/>
      <w:szCs w:val="20"/>
    </w:rPr>
  </w:style>
  <w:style w:type="paragraph" w:styleId="ListNumber3">
    <w:name w:val="List Number 3"/>
    <w:basedOn w:val="Normal"/>
    <w:rsid w:val="00675851"/>
    <w:pPr>
      <w:numPr>
        <w:numId w:val="2"/>
      </w:numPr>
      <w:spacing w:after="0"/>
    </w:pPr>
    <w:rPr>
      <w:rFonts w:ascii="Arial" w:hAnsi="Arial" w:cs="Arial"/>
      <w:sz w:val="20"/>
    </w:rPr>
  </w:style>
  <w:style w:type="paragraph" w:customStyle="1" w:styleId="Subheading">
    <w:name w:val="Subheading"/>
    <w:basedOn w:val="IndentParaLevel1"/>
    <w:next w:val="IndentParaLevel1"/>
    <w:rsid w:val="00675851"/>
    <w:pPr>
      <w:keepNext/>
      <w:spacing w:after="120"/>
      <w:ind w:left="709"/>
    </w:pPr>
    <w:rPr>
      <w:rFonts w:ascii="Arial" w:hAnsi="Arial"/>
      <w:b/>
      <w:bCs/>
      <w:i/>
      <w:iCs/>
      <w:sz w:val="20"/>
    </w:rPr>
  </w:style>
  <w:style w:type="paragraph" w:customStyle="1" w:styleId="AnnexureHeading">
    <w:name w:val="Annexure Heading"/>
    <w:basedOn w:val="Normal"/>
    <w:next w:val="Normal"/>
    <w:rsid w:val="00F364D5"/>
    <w:pPr>
      <w:pageBreakBefore/>
      <w:numPr>
        <w:numId w:val="11"/>
      </w:numPr>
    </w:pPr>
    <w:rPr>
      <w:rFonts w:ascii="Arial" w:hAnsi="Arial"/>
      <w:b/>
      <w:sz w:val="24"/>
    </w:rPr>
  </w:style>
  <w:style w:type="paragraph" w:customStyle="1" w:styleId="Background">
    <w:name w:val="Background"/>
    <w:basedOn w:val="Normal"/>
    <w:rsid w:val="00F364D5"/>
    <w:pPr>
      <w:numPr>
        <w:ilvl w:val="1"/>
        <w:numId w:val="13"/>
      </w:numPr>
    </w:pPr>
  </w:style>
  <w:style w:type="paragraph" w:customStyle="1" w:styleId="MiniTitleArial">
    <w:name w:val="Mini_Title_Arial"/>
    <w:basedOn w:val="Normal"/>
    <w:rsid w:val="005E12AE"/>
    <w:pPr>
      <w:spacing w:after="120"/>
    </w:pPr>
    <w:rPr>
      <w:rFonts w:ascii="Arial" w:hAnsi="Arial"/>
      <w:sz w:val="20"/>
      <w:szCs w:val="20"/>
    </w:rPr>
  </w:style>
  <w:style w:type="paragraph" w:customStyle="1" w:styleId="ItemNumbering">
    <w:name w:val="Item Numbering"/>
    <w:basedOn w:val="Normal"/>
    <w:next w:val="IndentParaLevel2"/>
    <w:rsid w:val="005E12AE"/>
    <w:pPr>
      <w:keepNext/>
      <w:numPr>
        <w:numId w:val="3"/>
      </w:numPr>
    </w:pPr>
    <w:rPr>
      <w:b/>
      <w:lang w:val="en-US"/>
    </w:rPr>
  </w:style>
  <w:style w:type="paragraph" w:customStyle="1" w:styleId="PIPWarning">
    <w:name w:val="PIP_Warning"/>
    <w:basedOn w:val="PIPNormal"/>
    <w:rsid w:val="005E12AE"/>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ascii="Arial" w:hAnsi="Arial" w:cs="Arial"/>
      <w:b/>
      <w:bCs/>
      <w:color w:val="000080"/>
      <w:szCs w:val="22"/>
    </w:rPr>
  </w:style>
  <w:style w:type="paragraph" w:customStyle="1" w:styleId="PIPWarningTitle">
    <w:name w:val="PIP_Warning_Title"/>
    <w:basedOn w:val="PIPWarning"/>
    <w:rsid w:val="005E12AE"/>
    <w:rPr>
      <w:bCs w:val="0"/>
      <w:sz w:val="28"/>
      <w:szCs w:val="28"/>
    </w:rPr>
  </w:style>
  <w:style w:type="paragraph" w:customStyle="1" w:styleId="PIPNumber1">
    <w:name w:val="PIP_Number1"/>
    <w:basedOn w:val="PIPNormal"/>
    <w:rsid w:val="005E12AE"/>
    <w:pPr>
      <w:numPr>
        <w:numId w:val="6"/>
      </w:numPr>
    </w:pPr>
  </w:style>
  <w:style w:type="paragraph" w:customStyle="1" w:styleId="PIPNumber2">
    <w:name w:val="PIP_Number2"/>
    <w:basedOn w:val="PIPNormal"/>
    <w:rsid w:val="005E12AE"/>
    <w:pPr>
      <w:numPr>
        <w:ilvl w:val="1"/>
        <w:numId w:val="6"/>
      </w:numPr>
    </w:pPr>
  </w:style>
  <w:style w:type="paragraph" w:customStyle="1" w:styleId="PIPNumber3">
    <w:name w:val="PIP_Number3"/>
    <w:basedOn w:val="PIPNormal"/>
    <w:rsid w:val="005E12AE"/>
    <w:pPr>
      <w:numPr>
        <w:ilvl w:val="2"/>
        <w:numId w:val="6"/>
      </w:numPr>
    </w:pPr>
  </w:style>
  <w:style w:type="paragraph" w:customStyle="1" w:styleId="PIPTitle">
    <w:name w:val="PIP_Title"/>
    <w:basedOn w:val="PIPSubtitle"/>
    <w:rsid w:val="005E12AE"/>
    <w:pPr>
      <w:jc w:val="center"/>
    </w:pPr>
    <w:rPr>
      <w:sz w:val="28"/>
    </w:rPr>
  </w:style>
  <w:style w:type="paragraph" w:styleId="ListNumber4">
    <w:name w:val="List Number 4"/>
    <w:basedOn w:val="Normal"/>
    <w:rsid w:val="006D645D"/>
    <w:pPr>
      <w:numPr>
        <w:numId w:val="7"/>
      </w:numPr>
    </w:pPr>
  </w:style>
  <w:style w:type="paragraph" w:customStyle="1" w:styleId="ListNumber6">
    <w:name w:val="List Number 6"/>
    <w:basedOn w:val="Normal"/>
    <w:rsid w:val="00AE12E9"/>
    <w:pPr>
      <w:widowControl w:val="0"/>
      <w:tabs>
        <w:tab w:val="num" w:pos="5783"/>
      </w:tabs>
      <w:ind w:left="5783" w:hanging="963"/>
    </w:pPr>
    <w:rPr>
      <w:lang w:bidi="he-IL"/>
    </w:rPr>
  </w:style>
  <w:style w:type="paragraph" w:customStyle="1" w:styleId="CourtNormal">
    <w:name w:val="CourtNormal"/>
    <w:basedOn w:val="Normal"/>
    <w:rsid w:val="00703B6A"/>
    <w:pPr>
      <w:spacing w:line="360" w:lineRule="auto"/>
    </w:pPr>
  </w:style>
  <w:style w:type="paragraph" w:customStyle="1" w:styleId="CourtSingle">
    <w:name w:val="CourtSingle"/>
    <w:basedOn w:val="CourtNormal"/>
    <w:rsid w:val="00703B6A"/>
    <w:pPr>
      <w:spacing w:after="0" w:line="240" w:lineRule="auto"/>
    </w:pPr>
  </w:style>
  <w:style w:type="paragraph" w:customStyle="1" w:styleId="CourtTitle">
    <w:name w:val="CourtTitle"/>
    <w:basedOn w:val="CourtNormal"/>
    <w:rsid w:val="00703B6A"/>
    <w:pPr>
      <w:keepNext/>
      <w:spacing w:before="120" w:line="240" w:lineRule="auto"/>
      <w:jc w:val="center"/>
    </w:pPr>
    <w:rPr>
      <w:rFonts w:ascii="Arial" w:hAnsi="Arial"/>
      <w:b/>
      <w:caps/>
      <w:sz w:val="28"/>
      <w:szCs w:val="28"/>
    </w:rPr>
  </w:style>
  <w:style w:type="paragraph" w:customStyle="1" w:styleId="CourtSubTitle">
    <w:name w:val="CourtSubTitle"/>
    <w:basedOn w:val="CourtNormal"/>
    <w:next w:val="CourtNormal"/>
    <w:rsid w:val="00703B6A"/>
    <w:pPr>
      <w:keepNext/>
      <w:shd w:val="clear" w:color="auto" w:fill="D9D9D9"/>
      <w:spacing w:line="240" w:lineRule="auto"/>
    </w:pPr>
    <w:rPr>
      <w:rFonts w:ascii="Arial" w:hAnsi="Arial"/>
      <w:b/>
      <w:caps/>
      <w:szCs w:val="22"/>
    </w:rPr>
  </w:style>
  <w:style w:type="paragraph" w:customStyle="1" w:styleId="CourtNo1">
    <w:name w:val="Court_No1"/>
    <w:basedOn w:val="CourtNormal"/>
    <w:rsid w:val="00703B6A"/>
    <w:pPr>
      <w:numPr>
        <w:numId w:val="1"/>
      </w:numPr>
      <w:outlineLvl w:val="0"/>
    </w:pPr>
  </w:style>
  <w:style w:type="paragraph" w:customStyle="1" w:styleId="CourtSingle11pnt">
    <w:name w:val="CourtSingle11pnt"/>
    <w:basedOn w:val="CourtNormal"/>
    <w:rsid w:val="00703B6A"/>
    <w:pPr>
      <w:spacing w:line="240" w:lineRule="auto"/>
    </w:pPr>
  </w:style>
  <w:style w:type="paragraph" w:customStyle="1" w:styleId="Recital">
    <w:name w:val="Recital"/>
    <w:basedOn w:val="Normal"/>
    <w:rsid w:val="00DA2DE7"/>
    <w:pPr>
      <w:tabs>
        <w:tab w:val="num" w:pos="964"/>
      </w:tabs>
      <w:ind w:left="964" w:hanging="964"/>
    </w:pPr>
  </w:style>
  <w:style w:type="character" w:customStyle="1" w:styleId="ssl32">
    <w:name w:val="ss_l32"/>
    <w:rsid w:val="007E446F"/>
    <w:rPr>
      <w:color w:val="000000"/>
      <w:sz w:val="20"/>
      <w:szCs w:val="20"/>
    </w:rPr>
  </w:style>
  <w:style w:type="character" w:customStyle="1" w:styleId="tightinline1">
    <w:name w:val="tightinline1"/>
    <w:basedOn w:val="DefaultParagraphFont"/>
    <w:rsid w:val="007E446F"/>
  </w:style>
  <w:style w:type="character" w:customStyle="1" w:styleId="ssl21">
    <w:name w:val="ss_l21"/>
    <w:rsid w:val="007E446F"/>
    <w:rPr>
      <w:color w:val="000000"/>
      <w:sz w:val="24"/>
      <w:szCs w:val="24"/>
    </w:rPr>
  </w:style>
  <w:style w:type="paragraph" w:customStyle="1" w:styleId="loose">
    <w:name w:val="loose"/>
    <w:basedOn w:val="Normal"/>
    <w:rsid w:val="00353DC8"/>
    <w:pPr>
      <w:spacing w:before="210" w:after="0"/>
    </w:pPr>
    <w:rPr>
      <w:sz w:val="24"/>
      <w:lang w:eastAsia="en-AU"/>
    </w:rPr>
  </w:style>
  <w:style w:type="character" w:customStyle="1" w:styleId="italic1">
    <w:name w:val="italic1"/>
    <w:rsid w:val="00353DC8"/>
    <w:rPr>
      <w:i/>
      <w:iCs/>
    </w:rPr>
  </w:style>
  <w:style w:type="paragraph" w:customStyle="1" w:styleId="CourtTab">
    <w:name w:val="CourtTab"/>
    <w:basedOn w:val="CourtSingle11pnt"/>
    <w:rsid w:val="00902927"/>
    <w:pPr>
      <w:tabs>
        <w:tab w:val="left" w:pos="3119"/>
      </w:tabs>
      <w:ind w:left="3119" w:hanging="3119"/>
    </w:pPr>
  </w:style>
  <w:style w:type="paragraph" w:customStyle="1" w:styleId="CourtNo2">
    <w:name w:val="Court_No2"/>
    <w:basedOn w:val="CourtNormal"/>
    <w:rsid w:val="00672684"/>
    <w:pPr>
      <w:tabs>
        <w:tab w:val="num" w:pos="1134"/>
      </w:tabs>
      <w:ind w:left="1134" w:hanging="567"/>
      <w:outlineLvl w:val="1"/>
    </w:pPr>
  </w:style>
  <w:style w:type="paragraph" w:customStyle="1" w:styleId="CourtNo3">
    <w:name w:val="Court_No3"/>
    <w:basedOn w:val="CourtNormal"/>
    <w:rsid w:val="00672684"/>
    <w:pPr>
      <w:tabs>
        <w:tab w:val="num" w:pos="1701"/>
      </w:tabs>
      <w:ind w:left="1701" w:hanging="567"/>
      <w:outlineLvl w:val="2"/>
    </w:pPr>
  </w:style>
  <w:style w:type="paragraph" w:customStyle="1" w:styleId="CourtNo4">
    <w:name w:val="Court_No4"/>
    <w:basedOn w:val="CourtNormal"/>
    <w:rsid w:val="00672684"/>
    <w:pPr>
      <w:tabs>
        <w:tab w:val="num" w:pos="2268"/>
      </w:tabs>
      <w:ind w:left="2268" w:hanging="567"/>
      <w:outlineLvl w:val="3"/>
    </w:pPr>
  </w:style>
  <w:style w:type="paragraph" w:customStyle="1" w:styleId="CourtNo5">
    <w:name w:val="Court_No5"/>
    <w:basedOn w:val="CourtNormal"/>
    <w:rsid w:val="00672684"/>
    <w:pPr>
      <w:tabs>
        <w:tab w:val="num" w:pos="2835"/>
      </w:tabs>
      <w:ind w:left="2835" w:hanging="567"/>
      <w:outlineLvl w:val="4"/>
    </w:pPr>
  </w:style>
  <w:style w:type="paragraph" w:customStyle="1" w:styleId="CourtNo6">
    <w:name w:val="Court_No6"/>
    <w:basedOn w:val="CourtNormal"/>
    <w:rsid w:val="00672684"/>
    <w:pPr>
      <w:tabs>
        <w:tab w:val="num" w:pos="3402"/>
      </w:tabs>
      <w:ind w:left="3402" w:hanging="567"/>
      <w:outlineLvl w:val="5"/>
    </w:pPr>
  </w:style>
  <w:style w:type="paragraph" w:customStyle="1" w:styleId="CourtBullet2">
    <w:name w:val="CourtBullet2"/>
    <w:basedOn w:val="CourtNormal"/>
    <w:rsid w:val="00672684"/>
    <w:pPr>
      <w:numPr>
        <w:numId w:val="8"/>
      </w:numPr>
      <w:outlineLvl w:val="1"/>
    </w:pPr>
  </w:style>
  <w:style w:type="paragraph" w:customStyle="1" w:styleId="Court2ndSubTitle">
    <w:name w:val="Court2ndSubTitle"/>
    <w:basedOn w:val="CourtNormal"/>
    <w:rsid w:val="00672684"/>
    <w:pPr>
      <w:spacing w:line="240" w:lineRule="auto"/>
    </w:pPr>
    <w:rPr>
      <w:rFonts w:ascii="Arial" w:hAnsi="Arial"/>
      <w:b/>
      <w:szCs w:val="22"/>
    </w:rPr>
  </w:style>
  <w:style w:type="character" w:styleId="Strong">
    <w:name w:val="Strong"/>
    <w:qFormat/>
    <w:rsid w:val="00A92EDC"/>
    <w:rPr>
      <w:b/>
      <w:bCs/>
    </w:rPr>
  </w:style>
  <w:style w:type="paragraph" w:customStyle="1" w:styleId="NumberLevel3Policy">
    <w:name w:val="NumberLevel 3 Policy"/>
    <w:basedOn w:val="NumberLevel2Policy"/>
    <w:rsid w:val="008268A7"/>
    <w:pPr>
      <w:tabs>
        <w:tab w:val="left" w:pos="851"/>
      </w:tabs>
      <w:ind w:left="2070" w:hanging="851"/>
    </w:pPr>
  </w:style>
  <w:style w:type="paragraph" w:customStyle="1" w:styleId="NumberLevel2Policy">
    <w:name w:val="NumberLevel 2 Policy"/>
    <w:basedOn w:val="NumberLevel1Policy"/>
    <w:rsid w:val="008268A7"/>
    <w:pPr>
      <w:tabs>
        <w:tab w:val="clear" w:pos="567"/>
        <w:tab w:val="left" w:pos="1219"/>
      </w:tabs>
      <w:ind w:left="1190" w:hanging="680"/>
    </w:pPr>
  </w:style>
  <w:style w:type="paragraph" w:customStyle="1" w:styleId="NumberLevel1Policy">
    <w:name w:val="NumberLevel 1 Policy"/>
    <w:basedOn w:val="Normal"/>
    <w:rsid w:val="008268A7"/>
    <w:pPr>
      <w:tabs>
        <w:tab w:val="left" w:pos="567"/>
      </w:tabs>
      <w:suppressAutoHyphens/>
      <w:spacing w:before="60" w:after="60" w:line="220" w:lineRule="exact"/>
      <w:ind w:left="510" w:hanging="510"/>
    </w:pPr>
    <w:rPr>
      <w:rFonts w:ascii="Arial" w:hAnsi="Arial" w:cs="Arial"/>
      <w:color w:val="000000"/>
      <w:sz w:val="18"/>
      <w:szCs w:val="16"/>
    </w:rPr>
  </w:style>
  <w:style w:type="character" w:customStyle="1" w:styleId="ScheduleHeadingChar">
    <w:name w:val="Schedule Heading Char"/>
    <w:link w:val="ScheduleHeading"/>
    <w:rsid w:val="00A934E9"/>
    <w:rPr>
      <w:rFonts w:ascii="Arial" w:hAnsi="Arial"/>
      <w:b/>
      <w:sz w:val="24"/>
      <w:szCs w:val="24"/>
      <w:lang w:eastAsia="en-US"/>
    </w:rPr>
  </w:style>
  <w:style w:type="character" w:customStyle="1" w:styleId="CUNumber1Char">
    <w:name w:val="CU_Number1 Char"/>
    <w:link w:val="CUNumber1"/>
    <w:rsid w:val="002B2833"/>
    <w:rPr>
      <w:sz w:val="22"/>
      <w:szCs w:val="24"/>
      <w:lang w:eastAsia="en-US"/>
    </w:rPr>
  </w:style>
  <w:style w:type="character" w:customStyle="1" w:styleId="DefinitionChar">
    <w:name w:val="Definition Char"/>
    <w:link w:val="Definition"/>
    <w:rsid w:val="009319FE"/>
    <w:rPr>
      <w:sz w:val="22"/>
      <w:szCs w:val="22"/>
      <w:lang w:eastAsia="en-US"/>
    </w:rPr>
  </w:style>
  <w:style w:type="paragraph" w:styleId="BalloonText">
    <w:name w:val="Balloon Text"/>
    <w:basedOn w:val="Normal"/>
    <w:link w:val="BalloonTextChar"/>
    <w:rsid w:val="007F29D8"/>
    <w:pPr>
      <w:spacing w:after="0"/>
    </w:pPr>
    <w:rPr>
      <w:rFonts w:ascii="Tahoma" w:hAnsi="Tahoma" w:cs="Tahoma"/>
      <w:sz w:val="16"/>
      <w:szCs w:val="16"/>
    </w:rPr>
  </w:style>
  <w:style w:type="character" w:customStyle="1" w:styleId="BalloonTextChar">
    <w:name w:val="Balloon Text Char"/>
    <w:link w:val="BalloonText"/>
    <w:rsid w:val="007F29D8"/>
    <w:rPr>
      <w:rFonts w:ascii="Tahoma" w:hAnsi="Tahoma" w:cs="Tahoma"/>
      <w:sz w:val="16"/>
      <w:szCs w:val="16"/>
      <w:lang w:eastAsia="en-US"/>
    </w:rPr>
  </w:style>
  <w:style w:type="paragraph" w:customStyle="1" w:styleId="ASHeading1">
    <w:name w:val="ASHeading1"/>
    <w:basedOn w:val="Normal"/>
    <w:next w:val="ASNormal"/>
    <w:rsid w:val="009C48EE"/>
    <w:pPr>
      <w:keepNext/>
      <w:numPr>
        <w:numId w:val="10"/>
      </w:numPr>
      <w:spacing w:before="60" w:after="120"/>
      <w:outlineLvl w:val="0"/>
    </w:pPr>
    <w:rPr>
      <w:rFonts w:ascii="Times New Roman Bold" w:hAnsi="Times New Roman Bold"/>
      <w:b/>
      <w:sz w:val="24"/>
    </w:rPr>
  </w:style>
  <w:style w:type="paragraph" w:customStyle="1" w:styleId="ASNormal">
    <w:name w:val="ASNormal"/>
    <w:basedOn w:val="Normal"/>
    <w:link w:val="ASNormalChar"/>
    <w:rsid w:val="009C48EE"/>
    <w:pPr>
      <w:spacing w:after="120"/>
      <w:jc w:val="both"/>
    </w:pPr>
  </w:style>
  <w:style w:type="paragraph" w:customStyle="1" w:styleId="ASHeading2">
    <w:name w:val="ASHeading2"/>
    <w:basedOn w:val="Normal"/>
    <w:next w:val="ASNormal"/>
    <w:rsid w:val="009C48EE"/>
    <w:pPr>
      <w:keepNext/>
      <w:numPr>
        <w:ilvl w:val="1"/>
        <w:numId w:val="10"/>
      </w:numPr>
      <w:spacing w:after="120"/>
      <w:outlineLvl w:val="1"/>
    </w:pPr>
    <w:rPr>
      <w:rFonts w:ascii="Times New Roman Bold" w:hAnsi="Times New Roman Bold"/>
      <w:b/>
    </w:rPr>
  </w:style>
  <w:style w:type="paragraph" w:customStyle="1" w:styleId="ASHeading3">
    <w:name w:val="ASHeading3"/>
    <w:basedOn w:val="ASNormal"/>
    <w:rsid w:val="009C48EE"/>
    <w:pPr>
      <w:numPr>
        <w:ilvl w:val="2"/>
        <w:numId w:val="10"/>
      </w:numPr>
      <w:tabs>
        <w:tab w:val="clear" w:pos="567"/>
        <w:tab w:val="num" w:pos="2160"/>
      </w:tabs>
      <w:ind w:left="2160" w:hanging="180"/>
      <w:outlineLvl w:val="2"/>
    </w:pPr>
  </w:style>
  <w:style w:type="paragraph" w:customStyle="1" w:styleId="ASHeading4">
    <w:name w:val="ASHeading4"/>
    <w:basedOn w:val="ASNormal"/>
    <w:rsid w:val="009C48EE"/>
    <w:pPr>
      <w:numPr>
        <w:ilvl w:val="3"/>
        <w:numId w:val="10"/>
      </w:numPr>
      <w:tabs>
        <w:tab w:val="clear" w:pos="1134"/>
        <w:tab w:val="num" w:pos="2880"/>
      </w:tabs>
      <w:ind w:left="2880" w:hanging="360"/>
      <w:outlineLvl w:val="3"/>
    </w:pPr>
  </w:style>
  <w:style w:type="paragraph" w:customStyle="1" w:styleId="ASHeading5">
    <w:name w:val="ASHeading5"/>
    <w:basedOn w:val="ASNormal"/>
    <w:rsid w:val="009C48EE"/>
    <w:pPr>
      <w:numPr>
        <w:ilvl w:val="4"/>
        <w:numId w:val="10"/>
      </w:numPr>
      <w:outlineLvl w:val="4"/>
    </w:pPr>
  </w:style>
  <w:style w:type="paragraph" w:customStyle="1" w:styleId="ASIndent1">
    <w:name w:val="ASIndent1"/>
    <w:basedOn w:val="ASNormal"/>
    <w:rsid w:val="009C48EE"/>
    <w:pPr>
      <w:ind w:left="567"/>
    </w:pPr>
  </w:style>
  <w:style w:type="character" w:customStyle="1" w:styleId="ASNormalChar">
    <w:name w:val="ASNormal Char"/>
    <w:link w:val="ASNormal"/>
    <w:rsid w:val="009C48EE"/>
    <w:rPr>
      <w:sz w:val="22"/>
      <w:szCs w:val="24"/>
      <w:lang w:eastAsia="en-US"/>
    </w:rPr>
  </w:style>
  <w:style w:type="character" w:customStyle="1" w:styleId="DocsOpenFilename">
    <w:name w:val="DocsOpen Filename"/>
    <w:rsid w:val="00F364D5"/>
    <w:rPr>
      <w:rFonts w:ascii="Times New Roman" w:hAnsi="Times New Roman" w:cs="Times New Roman"/>
      <w:sz w:val="16"/>
    </w:rPr>
  </w:style>
  <w:style w:type="character" w:customStyle="1" w:styleId="EndnoteTextChar">
    <w:name w:val="Endnote Text Char"/>
    <w:link w:val="EndnoteText"/>
    <w:rsid w:val="00F364D5"/>
    <w:rPr>
      <w:lang w:eastAsia="en-US"/>
    </w:rPr>
  </w:style>
  <w:style w:type="character" w:customStyle="1" w:styleId="FooterChar">
    <w:name w:val="Footer Char"/>
    <w:link w:val="Footer"/>
    <w:rsid w:val="00F364D5"/>
    <w:rPr>
      <w:snapToGrid w:val="0"/>
      <w:sz w:val="18"/>
      <w:lang w:eastAsia="en-US"/>
    </w:rPr>
  </w:style>
  <w:style w:type="character" w:customStyle="1" w:styleId="FootnoteTextChar">
    <w:name w:val="Footnote Text Char"/>
    <w:link w:val="FootnoteText"/>
    <w:rsid w:val="00F364D5"/>
    <w:rPr>
      <w:lang w:eastAsia="en-US"/>
    </w:rPr>
  </w:style>
  <w:style w:type="character" w:customStyle="1" w:styleId="HeaderChar">
    <w:name w:val="Header Char"/>
    <w:link w:val="Header"/>
    <w:rsid w:val="00F364D5"/>
    <w:rPr>
      <w:snapToGrid w:val="0"/>
      <w:sz w:val="22"/>
      <w:lang w:eastAsia="en-US"/>
    </w:rPr>
  </w:style>
  <w:style w:type="character" w:customStyle="1" w:styleId="Heading1Char">
    <w:name w:val="Heading 1 Char"/>
    <w:link w:val="Heading1"/>
    <w:rsid w:val="00F364D5"/>
    <w:rPr>
      <w:rFonts w:ascii="Arial" w:hAnsi="Arial" w:cs="Arial"/>
      <w:b/>
      <w:bCs/>
      <w:sz w:val="28"/>
      <w:szCs w:val="32"/>
      <w:lang w:eastAsia="en-US"/>
    </w:rPr>
  </w:style>
  <w:style w:type="character" w:customStyle="1" w:styleId="Heading2Char">
    <w:name w:val="Heading 2 Char"/>
    <w:aliases w:val="h2 main heading Char,h2 main heading1 Char,h2 main heading2 Char,h2 main heading3 Char,H2 Char,h2 Char,2 Char,l2 Char,list 2 Char,list 2 Char,heading 2TOC Char,Head 2 Char,List level 2 Char,Header 2 Char,body Char,test Char,Section Char"/>
    <w:link w:val="Heading2"/>
    <w:rsid w:val="00F364D5"/>
    <w:rPr>
      <w:rFonts w:ascii="Arial" w:hAnsi="Arial"/>
      <w:b/>
      <w:bCs/>
      <w:iCs/>
      <w:sz w:val="24"/>
      <w:szCs w:val="28"/>
      <w:lang w:eastAsia="en-US"/>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link w:val="Heading3"/>
    <w:rsid w:val="00F364D5"/>
    <w:rPr>
      <w:rFonts w:cs="Arial"/>
      <w:bCs/>
      <w:sz w:val="22"/>
      <w:szCs w:val="26"/>
      <w:lang w:eastAsia="en-US"/>
    </w:rPr>
  </w:style>
  <w:style w:type="character" w:customStyle="1" w:styleId="Heading4Char">
    <w:name w:val="Heading 4 Char"/>
    <w:aliases w:val="H4 Char,h4 Char,4 Char,h4 sub sub heading Char,h41 Char,h42 Char,Para4 Char,Document Title 1 Char,Level 2 - a Char,(Small Appendix) Char,(Alt+4) Char,H41 Char,(Alt+4)1 Char,H42 Char,(Alt+4)2 Char,H43 Char,(Alt+4)3 Char,H44 Char,H45 Char"/>
    <w:link w:val="Heading4"/>
    <w:rsid w:val="00F364D5"/>
    <w:rPr>
      <w:bCs/>
      <w:sz w:val="22"/>
      <w:szCs w:val="28"/>
      <w:lang w:eastAsia="en-US"/>
    </w:rPr>
  </w:style>
  <w:style w:type="character" w:customStyle="1" w:styleId="Heading5Char">
    <w:name w:val="Heading 5 Char"/>
    <w:aliases w:val="H5 Char,Para5 Char,h5 Char,h51 Char,h52 Char,L5 Char,Document Title 2 Char,Level 3 - i Char,Body Text (R) Char"/>
    <w:link w:val="Heading5"/>
    <w:rsid w:val="00F364D5"/>
    <w:rPr>
      <w:bCs/>
      <w:iCs/>
      <w:sz w:val="22"/>
      <w:szCs w:val="26"/>
      <w:lang w:eastAsia="en-US"/>
    </w:rPr>
  </w:style>
  <w:style w:type="character" w:customStyle="1" w:styleId="Heading6Char">
    <w:name w:val="Heading 6 Char"/>
    <w:link w:val="Heading6"/>
    <w:rsid w:val="00F364D5"/>
    <w:rPr>
      <w:bCs/>
      <w:sz w:val="22"/>
      <w:szCs w:val="22"/>
      <w:lang w:eastAsia="en-US"/>
    </w:rPr>
  </w:style>
  <w:style w:type="character" w:customStyle="1" w:styleId="Heading7Char">
    <w:name w:val="Heading 7 Char"/>
    <w:link w:val="Heading7"/>
    <w:rsid w:val="00F364D5"/>
    <w:rPr>
      <w:sz w:val="22"/>
      <w:szCs w:val="24"/>
      <w:lang w:eastAsia="en-US"/>
    </w:rPr>
  </w:style>
  <w:style w:type="character" w:customStyle="1" w:styleId="Heading8Char">
    <w:name w:val="Heading 8 Char"/>
    <w:link w:val="Heading8"/>
    <w:rsid w:val="00F364D5"/>
    <w:rPr>
      <w:iCs/>
      <w:sz w:val="22"/>
      <w:szCs w:val="24"/>
      <w:lang w:eastAsia="en-US"/>
    </w:rPr>
  </w:style>
  <w:style w:type="character" w:customStyle="1" w:styleId="Heading9Char">
    <w:name w:val="Heading 9 Char"/>
    <w:aliases w:val="H9 Char1,Legal Level 1.1.1.1. Char1,Bullet 2 Char,H9 Char Char,Legal Level 1.1.1.1. Char Char"/>
    <w:link w:val="Heading9"/>
    <w:rsid w:val="00F364D5"/>
    <w:rPr>
      <w:rFonts w:ascii="Arial" w:hAnsi="Arial" w:cs="Arial"/>
      <w:b/>
      <w:sz w:val="24"/>
      <w:szCs w:val="22"/>
      <w:lang w:eastAsia="en-US"/>
    </w:rPr>
  </w:style>
  <w:style w:type="paragraph" w:customStyle="1" w:styleId="MinorTitleArial">
    <w:name w:val="Minor_Title_Arial"/>
    <w:next w:val="Normal"/>
    <w:rsid w:val="00F364D5"/>
    <w:rPr>
      <w:rFonts w:ascii="Arial" w:hAnsi="Arial" w:cs="Arial"/>
      <w:color w:val="000000"/>
      <w:sz w:val="18"/>
      <w:szCs w:val="18"/>
      <w:lang w:eastAsia="en-US"/>
    </w:rPr>
  </w:style>
  <w:style w:type="character" w:customStyle="1" w:styleId="SubtitleChar">
    <w:name w:val="Subtitle Char"/>
    <w:link w:val="Subtitle"/>
    <w:rsid w:val="00F364D5"/>
    <w:rPr>
      <w:rFonts w:ascii="Arial" w:hAnsi="Arial" w:cs="Arial"/>
      <w:b/>
      <w:sz w:val="24"/>
      <w:szCs w:val="24"/>
      <w:lang w:eastAsia="en-US"/>
    </w:rPr>
  </w:style>
  <w:style w:type="character" w:customStyle="1" w:styleId="TitleChar">
    <w:name w:val="Title Char"/>
    <w:link w:val="Title"/>
    <w:rsid w:val="00F364D5"/>
    <w:rPr>
      <w:rFonts w:ascii="Arial" w:hAnsi="Arial" w:cs="Arial"/>
      <w:b/>
      <w:bCs/>
      <w:sz w:val="28"/>
      <w:szCs w:val="32"/>
      <w:lang w:eastAsia="en-US"/>
    </w:rPr>
  </w:style>
  <w:style w:type="paragraph" w:customStyle="1" w:styleId="MELegal1">
    <w:name w:val="ME Legal 1"/>
    <w:aliases w:val="l1"/>
    <w:basedOn w:val="Normal"/>
    <w:uiPriority w:val="99"/>
    <w:rsid w:val="00174C3E"/>
    <w:pPr>
      <w:widowControl w:val="0"/>
      <w:tabs>
        <w:tab w:val="num" w:pos="709"/>
        <w:tab w:val="left" w:pos="1134"/>
        <w:tab w:val="left" w:pos="1701"/>
        <w:tab w:val="left" w:pos="2268"/>
      </w:tabs>
      <w:spacing w:after="240"/>
      <w:ind w:left="709" w:hanging="680"/>
      <w:jc w:val="both"/>
      <w:outlineLvl w:val="0"/>
    </w:pPr>
    <w:rPr>
      <w:rFonts w:ascii="Times New (W1)" w:hAnsi="Times New (W1)"/>
      <w:sz w:val="20"/>
    </w:rPr>
  </w:style>
  <w:style w:type="paragraph" w:styleId="ListParagraph">
    <w:name w:val="List Paragraph"/>
    <w:basedOn w:val="Normal"/>
    <w:uiPriority w:val="34"/>
    <w:qFormat/>
    <w:rsid w:val="00D20975"/>
    <w:pPr>
      <w:ind w:left="720"/>
      <w:contextualSpacing/>
    </w:pPr>
  </w:style>
  <w:style w:type="paragraph" w:styleId="Revision">
    <w:name w:val="Revision"/>
    <w:hidden/>
    <w:uiPriority w:val="99"/>
    <w:semiHidden/>
    <w:rsid w:val="002C25AA"/>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126278">
      <w:bodyDiv w:val="1"/>
      <w:marLeft w:val="0"/>
      <w:marRight w:val="0"/>
      <w:marTop w:val="0"/>
      <w:marBottom w:val="0"/>
      <w:divBdr>
        <w:top w:val="none" w:sz="0" w:space="0" w:color="auto"/>
        <w:left w:val="none" w:sz="0" w:space="0" w:color="auto"/>
        <w:bottom w:val="none" w:sz="0" w:space="0" w:color="auto"/>
        <w:right w:val="none" w:sz="0" w:space="0" w:color="auto"/>
      </w:divBdr>
    </w:div>
    <w:div w:id="265043511">
      <w:bodyDiv w:val="1"/>
      <w:marLeft w:val="0"/>
      <w:marRight w:val="0"/>
      <w:marTop w:val="0"/>
      <w:marBottom w:val="0"/>
      <w:divBdr>
        <w:top w:val="none" w:sz="0" w:space="0" w:color="auto"/>
        <w:left w:val="none" w:sz="0" w:space="0" w:color="auto"/>
        <w:bottom w:val="none" w:sz="0" w:space="0" w:color="auto"/>
        <w:right w:val="none" w:sz="0" w:space="0" w:color="auto"/>
      </w:divBdr>
      <w:divsChild>
        <w:div w:id="340202711">
          <w:marLeft w:val="75"/>
          <w:marRight w:val="75"/>
          <w:marTop w:val="0"/>
          <w:marBottom w:val="0"/>
          <w:divBdr>
            <w:top w:val="none" w:sz="0" w:space="0" w:color="auto"/>
            <w:left w:val="none" w:sz="0" w:space="0" w:color="auto"/>
            <w:bottom w:val="none" w:sz="0" w:space="0" w:color="auto"/>
            <w:right w:val="none" w:sz="0" w:space="0" w:color="auto"/>
          </w:divBdr>
          <w:divsChild>
            <w:div w:id="1334996043">
              <w:marLeft w:val="0"/>
              <w:marRight w:val="0"/>
              <w:marTop w:val="210"/>
              <w:marBottom w:val="0"/>
              <w:divBdr>
                <w:top w:val="none" w:sz="0" w:space="0" w:color="auto"/>
                <w:left w:val="none" w:sz="0" w:space="0" w:color="auto"/>
                <w:bottom w:val="none" w:sz="0" w:space="0" w:color="auto"/>
                <w:right w:val="none" w:sz="0" w:space="0" w:color="auto"/>
              </w:divBdr>
              <w:divsChild>
                <w:div w:id="203251651">
                  <w:marLeft w:val="0"/>
                  <w:marRight w:val="0"/>
                  <w:marTop w:val="0"/>
                  <w:marBottom w:val="0"/>
                  <w:divBdr>
                    <w:top w:val="none" w:sz="0" w:space="0" w:color="auto"/>
                    <w:left w:val="none" w:sz="0" w:space="0" w:color="auto"/>
                    <w:bottom w:val="none" w:sz="0" w:space="0" w:color="auto"/>
                    <w:right w:val="none" w:sz="0" w:space="0" w:color="auto"/>
                  </w:divBdr>
                  <w:divsChild>
                    <w:div w:id="1963491277">
                      <w:marLeft w:val="0"/>
                      <w:marRight w:val="0"/>
                      <w:marTop w:val="210"/>
                      <w:marBottom w:val="0"/>
                      <w:divBdr>
                        <w:top w:val="none" w:sz="0" w:space="0" w:color="auto"/>
                        <w:left w:val="none" w:sz="0" w:space="0" w:color="auto"/>
                        <w:bottom w:val="none" w:sz="0" w:space="0" w:color="auto"/>
                        <w:right w:val="none" w:sz="0" w:space="0" w:color="auto"/>
                      </w:divBdr>
                      <w:divsChild>
                        <w:div w:id="701051727">
                          <w:marLeft w:val="0"/>
                          <w:marRight w:val="0"/>
                          <w:marTop w:val="0"/>
                          <w:marBottom w:val="0"/>
                          <w:divBdr>
                            <w:top w:val="none" w:sz="0" w:space="0" w:color="auto"/>
                            <w:left w:val="none" w:sz="0" w:space="0" w:color="auto"/>
                            <w:bottom w:val="none" w:sz="0" w:space="0" w:color="auto"/>
                            <w:right w:val="none" w:sz="0" w:space="0" w:color="auto"/>
                          </w:divBdr>
                          <w:divsChild>
                            <w:div w:id="378169512">
                              <w:marLeft w:val="0"/>
                              <w:marRight w:val="0"/>
                              <w:marTop w:val="210"/>
                              <w:marBottom w:val="0"/>
                              <w:divBdr>
                                <w:top w:val="none" w:sz="0" w:space="0" w:color="auto"/>
                                <w:left w:val="none" w:sz="0" w:space="0" w:color="auto"/>
                                <w:bottom w:val="none" w:sz="0" w:space="0" w:color="auto"/>
                                <w:right w:val="none" w:sz="0" w:space="0" w:color="auto"/>
                              </w:divBdr>
                              <w:divsChild>
                                <w:div w:id="1729717352">
                                  <w:marLeft w:val="0"/>
                                  <w:marRight w:val="0"/>
                                  <w:marTop w:val="0"/>
                                  <w:marBottom w:val="0"/>
                                  <w:divBdr>
                                    <w:top w:val="none" w:sz="0" w:space="0" w:color="auto"/>
                                    <w:left w:val="none" w:sz="0" w:space="0" w:color="auto"/>
                                    <w:bottom w:val="none" w:sz="0" w:space="0" w:color="auto"/>
                                    <w:right w:val="none" w:sz="0" w:space="0" w:color="auto"/>
                                  </w:divBdr>
                                  <w:divsChild>
                                    <w:div w:id="309678609">
                                      <w:marLeft w:val="0"/>
                                      <w:marRight w:val="0"/>
                                      <w:marTop w:val="210"/>
                                      <w:marBottom w:val="0"/>
                                      <w:divBdr>
                                        <w:top w:val="none" w:sz="0" w:space="0" w:color="auto"/>
                                        <w:left w:val="none" w:sz="0" w:space="0" w:color="auto"/>
                                        <w:bottom w:val="none" w:sz="0" w:space="0" w:color="auto"/>
                                        <w:right w:val="none" w:sz="0" w:space="0" w:color="auto"/>
                                      </w:divBdr>
                                      <w:divsChild>
                                        <w:div w:id="1853641324">
                                          <w:marLeft w:val="0"/>
                                          <w:marRight w:val="0"/>
                                          <w:marTop w:val="0"/>
                                          <w:marBottom w:val="0"/>
                                          <w:divBdr>
                                            <w:top w:val="none" w:sz="0" w:space="0" w:color="auto"/>
                                            <w:left w:val="none" w:sz="0" w:space="0" w:color="auto"/>
                                            <w:bottom w:val="none" w:sz="0" w:space="0" w:color="auto"/>
                                            <w:right w:val="none" w:sz="0" w:space="0" w:color="auto"/>
                                          </w:divBdr>
                                          <w:divsChild>
                                            <w:div w:id="606810702">
                                              <w:marLeft w:val="0"/>
                                              <w:marRight w:val="0"/>
                                              <w:marTop w:val="210"/>
                                              <w:marBottom w:val="0"/>
                                              <w:divBdr>
                                                <w:top w:val="none" w:sz="0" w:space="0" w:color="auto"/>
                                                <w:left w:val="none" w:sz="0" w:space="0" w:color="auto"/>
                                                <w:bottom w:val="none" w:sz="0" w:space="0" w:color="auto"/>
                                                <w:right w:val="none" w:sz="0" w:space="0" w:color="auto"/>
                                              </w:divBdr>
                                              <w:divsChild>
                                                <w:div w:id="1054617187">
                                                  <w:marLeft w:val="105"/>
                                                  <w:marRight w:val="0"/>
                                                  <w:marTop w:val="0"/>
                                                  <w:marBottom w:val="0"/>
                                                  <w:divBdr>
                                                    <w:top w:val="none" w:sz="0" w:space="0" w:color="auto"/>
                                                    <w:left w:val="none" w:sz="0" w:space="0" w:color="auto"/>
                                                    <w:bottom w:val="none" w:sz="0" w:space="0" w:color="auto"/>
                                                    <w:right w:val="none" w:sz="0" w:space="0" w:color="auto"/>
                                                  </w:divBdr>
                                                </w:div>
                                              </w:divsChild>
                                            </w:div>
                                            <w:div w:id="1320311402">
                                              <w:marLeft w:val="0"/>
                                              <w:marRight w:val="0"/>
                                              <w:marTop w:val="210"/>
                                              <w:marBottom w:val="0"/>
                                              <w:divBdr>
                                                <w:top w:val="none" w:sz="0" w:space="0" w:color="auto"/>
                                                <w:left w:val="none" w:sz="0" w:space="0" w:color="auto"/>
                                                <w:bottom w:val="none" w:sz="0" w:space="0" w:color="auto"/>
                                                <w:right w:val="none" w:sz="0" w:space="0" w:color="auto"/>
                                              </w:divBdr>
                                              <w:divsChild>
                                                <w:div w:id="444622363">
                                                  <w:marLeft w:val="105"/>
                                                  <w:marRight w:val="0"/>
                                                  <w:marTop w:val="0"/>
                                                  <w:marBottom w:val="0"/>
                                                  <w:divBdr>
                                                    <w:top w:val="none" w:sz="0" w:space="0" w:color="auto"/>
                                                    <w:left w:val="none" w:sz="0" w:space="0" w:color="auto"/>
                                                    <w:bottom w:val="none" w:sz="0" w:space="0" w:color="auto"/>
                                                    <w:right w:val="none" w:sz="0" w:space="0" w:color="auto"/>
                                                  </w:divBdr>
                                                  <w:divsChild>
                                                    <w:div w:id="175190280">
                                                      <w:marLeft w:val="450"/>
                                                      <w:marRight w:val="0"/>
                                                      <w:marTop w:val="0"/>
                                                      <w:marBottom w:val="0"/>
                                                      <w:divBdr>
                                                        <w:top w:val="none" w:sz="0" w:space="0" w:color="auto"/>
                                                        <w:left w:val="none" w:sz="0" w:space="0" w:color="auto"/>
                                                        <w:bottom w:val="none" w:sz="0" w:space="0" w:color="auto"/>
                                                        <w:right w:val="none" w:sz="0" w:space="0" w:color="auto"/>
                                                      </w:divBdr>
                                                    </w:div>
                                                    <w:div w:id="25332193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764826">
      <w:bodyDiv w:val="1"/>
      <w:marLeft w:val="0"/>
      <w:marRight w:val="0"/>
      <w:marTop w:val="0"/>
      <w:marBottom w:val="0"/>
      <w:divBdr>
        <w:top w:val="none" w:sz="0" w:space="0" w:color="auto"/>
        <w:left w:val="none" w:sz="0" w:space="0" w:color="auto"/>
        <w:bottom w:val="none" w:sz="0" w:space="0" w:color="auto"/>
        <w:right w:val="none" w:sz="0" w:space="0" w:color="auto"/>
      </w:divBdr>
    </w:div>
    <w:div w:id="728191444">
      <w:bodyDiv w:val="1"/>
      <w:marLeft w:val="0"/>
      <w:marRight w:val="0"/>
      <w:marTop w:val="0"/>
      <w:marBottom w:val="0"/>
      <w:divBdr>
        <w:top w:val="none" w:sz="0" w:space="0" w:color="auto"/>
        <w:left w:val="none" w:sz="0" w:space="0" w:color="auto"/>
        <w:bottom w:val="none" w:sz="0" w:space="0" w:color="auto"/>
        <w:right w:val="none" w:sz="0" w:space="0" w:color="auto"/>
      </w:divBdr>
    </w:div>
    <w:div w:id="970478773">
      <w:bodyDiv w:val="1"/>
      <w:marLeft w:val="0"/>
      <w:marRight w:val="0"/>
      <w:marTop w:val="0"/>
      <w:marBottom w:val="0"/>
      <w:divBdr>
        <w:top w:val="none" w:sz="0" w:space="0" w:color="auto"/>
        <w:left w:val="none" w:sz="0" w:space="0" w:color="auto"/>
        <w:bottom w:val="none" w:sz="0" w:space="0" w:color="auto"/>
        <w:right w:val="none" w:sz="0" w:space="0" w:color="auto"/>
      </w:divBdr>
    </w:div>
    <w:div w:id="972445603">
      <w:bodyDiv w:val="1"/>
      <w:marLeft w:val="0"/>
      <w:marRight w:val="0"/>
      <w:marTop w:val="0"/>
      <w:marBottom w:val="0"/>
      <w:divBdr>
        <w:top w:val="none" w:sz="0" w:space="0" w:color="auto"/>
        <w:left w:val="none" w:sz="0" w:space="0" w:color="auto"/>
        <w:bottom w:val="none" w:sz="0" w:space="0" w:color="auto"/>
        <w:right w:val="none" w:sz="0" w:space="0" w:color="auto"/>
      </w:divBdr>
    </w:div>
    <w:div w:id="1059784653">
      <w:bodyDiv w:val="1"/>
      <w:marLeft w:val="0"/>
      <w:marRight w:val="0"/>
      <w:marTop w:val="0"/>
      <w:marBottom w:val="0"/>
      <w:divBdr>
        <w:top w:val="none" w:sz="0" w:space="0" w:color="auto"/>
        <w:left w:val="none" w:sz="0" w:space="0" w:color="auto"/>
        <w:bottom w:val="none" w:sz="0" w:space="0" w:color="auto"/>
        <w:right w:val="none" w:sz="0" w:space="0" w:color="auto"/>
      </w:divBdr>
      <w:divsChild>
        <w:div w:id="1614093026">
          <w:marLeft w:val="0"/>
          <w:marRight w:val="0"/>
          <w:marTop w:val="0"/>
          <w:marBottom w:val="0"/>
          <w:divBdr>
            <w:top w:val="none" w:sz="0" w:space="0" w:color="auto"/>
            <w:left w:val="none" w:sz="0" w:space="0" w:color="auto"/>
            <w:bottom w:val="none" w:sz="0" w:space="0" w:color="auto"/>
            <w:right w:val="none" w:sz="0" w:space="0" w:color="auto"/>
          </w:divBdr>
          <w:divsChild>
            <w:div w:id="639506466">
              <w:marLeft w:val="0"/>
              <w:marRight w:val="0"/>
              <w:marTop w:val="0"/>
              <w:marBottom w:val="0"/>
              <w:divBdr>
                <w:top w:val="none" w:sz="0" w:space="0" w:color="auto"/>
                <w:left w:val="none" w:sz="0" w:space="0" w:color="auto"/>
                <w:bottom w:val="none" w:sz="0" w:space="0" w:color="auto"/>
                <w:right w:val="none" w:sz="0" w:space="0" w:color="auto"/>
              </w:divBdr>
            </w:div>
          </w:divsChild>
        </w:div>
        <w:div w:id="1858695311">
          <w:marLeft w:val="0"/>
          <w:marRight w:val="0"/>
          <w:marTop w:val="0"/>
          <w:marBottom w:val="0"/>
          <w:divBdr>
            <w:top w:val="none" w:sz="0" w:space="0" w:color="auto"/>
            <w:left w:val="none" w:sz="0" w:space="0" w:color="auto"/>
            <w:bottom w:val="none" w:sz="0" w:space="0" w:color="auto"/>
            <w:right w:val="none" w:sz="0" w:space="0" w:color="auto"/>
          </w:divBdr>
        </w:div>
      </w:divsChild>
    </w:div>
    <w:div w:id="1163862456">
      <w:bodyDiv w:val="1"/>
      <w:marLeft w:val="0"/>
      <w:marRight w:val="0"/>
      <w:marTop w:val="0"/>
      <w:marBottom w:val="0"/>
      <w:divBdr>
        <w:top w:val="none" w:sz="0" w:space="0" w:color="auto"/>
        <w:left w:val="none" w:sz="0" w:space="0" w:color="auto"/>
        <w:bottom w:val="none" w:sz="0" w:space="0" w:color="auto"/>
        <w:right w:val="none" w:sz="0" w:space="0" w:color="auto"/>
      </w:divBdr>
    </w:div>
    <w:div w:id="1165822374">
      <w:bodyDiv w:val="1"/>
      <w:marLeft w:val="0"/>
      <w:marRight w:val="0"/>
      <w:marTop w:val="0"/>
      <w:marBottom w:val="0"/>
      <w:divBdr>
        <w:top w:val="none" w:sz="0" w:space="0" w:color="auto"/>
        <w:left w:val="none" w:sz="0" w:space="0" w:color="auto"/>
        <w:bottom w:val="none" w:sz="0" w:space="0" w:color="auto"/>
        <w:right w:val="none" w:sz="0" w:space="0" w:color="auto"/>
      </w:divBdr>
    </w:div>
    <w:div w:id="1702625319">
      <w:bodyDiv w:val="1"/>
      <w:marLeft w:val="0"/>
      <w:marRight w:val="0"/>
      <w:marTop w:val="0"/>
      <w:marBottom w:val="0"/>
      <w:divBdr>
        <w:top w:val="none" w:sz="0" w:space="0" w:color="auto"/>
        <w:left w:val="none" w:sz="0" w:space="0" w:color="auto"/>
        <w:bottom w:val="none" w:sz="0" w:space="0" w:color="auto"/>
        <w:right w:val="none" w:sz="0" w:space="0" w:color="auto"/>
      </w:divBdr>
    </w:div>
    <w:div w:id="1819029800">
      <w:bodyDiv w:val="1"/>
      <w:marLeft w:val="0"/>
      <w:marRight w:val="0"/>
      <w:marTop w:val="0"/>
      <w:marBottom w:val="0"/>
      <w:divBdr>
        <w:top w:val="none" w:sz="0" w:space="0" w:color="auto"/>
        <w:left w:val="none" w:sz="0" w:space="0" w:color="auto"/>
        <w:bottom w:val="none" w:sz="0" w:space="0" w:color="auto"/>
        <w:right w:val="none" w:sz="0" w:space="0" w:color="auto"/>
      </w:divBdr>
    </w:div>
    <w:div w:id="1943491562">
      <w:bodyDiv w:val="1"/>
      <w:marLeft w:val="0"/>
      <w:marRight w:val="0"/>
      <w:marTop w:val="0"/>
      <w:marBottom w:val="0"/>
      <w:divBdr>
        <w:top w:val="none" w:sz="0" w:space="0" w:color="auto"/>
        <w:left w:val="none" w:sz="0" w:space="0" w:color="auto"/>
        <w:bottom w:val="none" w:sz="0" w:space="0" w:color="auto"/>
        <w:right w:val="none" w:sz="0" w:space="0" w:color="auto"/>
      </w:divBdr>
      <w:divsChild>
        <w:div w:id="2063022023">
          <w:marLeft w:val="75"/>
          <w:marRight w:val="75"/>
          <w:marTop w:val="0"/>
          <w:marBottom w:val="0"/>
          <w:divBdr>
            <w:top w:val="none" w:sz="0" w:space="0" w:color="auto"/>
            <w:left w:val="none" w:sz="0" w:space="0" w:color="auto"/>
            <w:bottom w:val="none" w:sz="0" w:space="0" w:color="auto"/>
            <w:right w:val="none" w:sz="0" w:space="0" w:color="auto"/>
          </w:divBdr>
          <w:divsChild>
            <w:div w:id="1858813973">
              <w:marLeft w:val="0"/>
              <w:marRight w:val="0"/>
              <w:marTop w:val="210"/>
              <w:marBottom w:val="0"/>
              <w:divBdr>
                <w:top w:val="none" w:sz="0" w:space="0" w:color="auto"/>
                <w:left w:val="none" w:sz="0" w:space="0" w:color="auto"/>
                <w:bottom w:val="none" w:sz="0" w:space="0" w:color="auto"/>
                <w:right w:val="none" w:sz="0" w:space="0" w:color="auto"/>
              </w:divBdr>
              <w:divsChild>
                <w:div w:id="1187527390">
                  <w:marLeft w:val="0"/>
                  <w:marRight w:val="0"/>
                  <w:marTop w:val="0"/>
                  <w:marBottom w:val="0"/>
                  <w:divBdr>
                    <w:top w:val="none" w:sz="0" w:space="0" w:color="auto"/>
                    <w:left w:val="none" w:sz="0" w:space="0" w:color="auto"/>
                    <w:bottom w:val="none" w:sz="0" w:space="0" w:color="auto"/>
                    <w:right w:val="none" w:sz="0" w:space="0" w:color="auto"/>
                  </w:divBdr>
                  <w:divsChild>
                    <w:div w:id="339311256">
                      <w:marLeft w:val="0"/>
                      <w:marRight w:val="0"/>
                      <w:marTop w:val="210"/>
                      <w:marBottom w:val="0"/>
                      <w:divBdr>
                        <w:top w:val="none" w:sz="0" w:space="0" w:color="auto"/>
                        <w:left w:val="none" w:sz="0" w:space="0" w:color="auto"/>
                        <w:bottom w:val="none" w:sz="0" w:space="0" w:color="auto"/>
                        <w:right w:val="none" w:sz="0" w:space="0" w:color="auto"/>
                      </w:divBdr>
                      <w:divsChild>
                        <w:div w:id="58408578">
                          <w:marLeft w:val="0"/>
                          <w:marRight w:val="0"/>
                          <w:marTop w:val="0"/>
                          <w:marBottom w:val="0"/>
                          <w:divBdr>
                            <w:top w:val="none" w:sz="0" w:space="0" w:color="auto"/>
                            <w:left w:val="none" w:sz="0" w:space="0" w:color="auto"/>
                            <w:bottom w:val="none" w:sz="0" w:space="0" w:color="auto"/>
                            <w:right w:val="none" w:sz="0" w:space="0" w:color="auto"/>
                          </w:divBdr>
                          <w:divsChild>
                            <w:div w:id="728385214">
                              <w:marLeft w:val="0"/>
                              <w:marRight w:val="0"/>
                              <w:marTop w:val="210"/>
                              <w:marBottom w:val="0"/>
                              <w:divBdr>
                                <w:top w:val="none" w:sz="0" w:space="0" w:color="auto"/>
                                <w:left w:val="none" w:sz="0" w:space="0" w:color="auto"/>
                                <w:bottom w:val="none" w:sz="0" w:space="0" w:color="auto"/>
                                <w:right w:val="none" w:sz="0" w:space="0" w:color="auto"/>
                              </w:divBdr>
                              <w:divsChild>
                                <w:div w:id="1390425336">
                                  <w:marLeft w:val="0"/>
                                  <w:marRight w:val="0"/>
                                  <w:marTop w:val="0"/>
                                  <w:marBottom w:val="0"/>
                                  <w:divBdr>
                                    <w:top w:val="none" w:sz="0" w:space="0" w:color="auto"/>
                                    <w:left w:val="none" w:sz="0" w:space="0" w:color="auto"/>
                                    <w:bottom w:val="none" w:sz="0" w:space="0" w:color="auto"/>
                                    <w:right w:val="none" w:sz="0" w:space="0" w:color="auto"/>
                                  </w:divBdr>
                                  <w:divsChild>
                                    <w:div w:id="776290631">
                                      <w:marLeft w:val="0"/>
                                      <w:marRight w:val="0"/>
                                      <w:marTop w:val="210"/>
                                      <w:marBottom w:val="0"/>
                                      <w:divBdr>
                                        <w:top w:val="none" w:sz="0" w:space="0" w:color="auto"/>
                                        <w:left w:val="none" w:sz="0" w:space="0" w:color="auto"/>
                                        <w:bottom w:val="none" w:sz="0" w:space="0" w:color="auto"/>
                                        <w:right w:val="none" w:sz="0" w:space="0" w:color="auto"/>
                                      </w:divBdr>
                                      <w:divsChild>
                                        <w:div w:id="1268276075">
                                          <w:marLeft w:val="0"/>
                                          <w:marRight w:val="0"/>
                                          <w:marTop w:val="0"/>
                                          <w:marBottom w:val="0"/>
                                          <w:divBdr>
                                            <w:top w:val="none" w:sz="0" w:space="0" w:color="auto"/>
                                            <w:left w:val="none" w:sz="0" w:space="0" w:color="auto"/>
                                            <w:bottom w:val="none" w:sz="0" w:space="0" w:color="auto"/>
                                            <w:right w:val="none" w:sz="0" w:space="0" w:color="auto"/>
                                          </w:divBdr>
                                          <w:divsChild>
                                            <w:div w:id="1890416086">
                                              <w:marLeft w:val="0"/>
                                              <w:marRight w:val="0"/>
                                              <w:marTop w:val="210"/>
                                              <w:marBottom w:val="0"/>
                                              <w:divBdr>
                                                <w:top w:val="none" w:sz="0" w:space="0" w:color="auto"/>
                                                <w:left w:val="none" w:sz="0" w:space="0" w:color="auto"/>
                                                <w:bottom w:val="none" w:sz="0" w:space="0" w:color="auto"/>
                                                <w:right w:val="none" w:sz="0" w:space="0" w:color="auto"/>
                                              </w:divBdr>
                                              <w:divsChild>
                                                <w:div w:id="185854076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bf.memberclicks.net/code-of-ethical-conduc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9f6849-a7d3-4496-85cf-4073f2544f62">
      <Terms xmlns="http://schemas.microsoft.com/office/infopath/2007/PartnerControls"/>
    </lcf76f155ced4ddcb4097134ff3c332f>
    <TaxCatchAll xmlns="2e759b2a-9f2a-43bc-9eab-e12399a19d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09F2DB6817734984DD160FEA69E6E0" ma:contentTypeVersion="15" ma:contentTypeDescription="Create a new document." ma:contentTypeScope="" ma:versionID="d3ea2941ae0ff4f66a5b33b4719ae720">
  <xsd:schema xmlns:xsd="http://www.w3.org/2001/XMLSchema" xmlns:xs="http://www.w3.org/2001/XMLSchema" xmlns:p="http://schemas.microsoft.com/office/2006/metadata/properties" xmlns:ns2="de9f6849-a7d3-4496-85cf-4073f2544f62" xmlns:ns3="2e759b2a-9f2a-43bc-9eab-e12399a19d42" targetNamespace="http://schemas.microsoft.com/office/2006/metadata/properties" ma:root="true" ma:fieldsID="7dd33929127ca5c8130a120fe941b4c5" ns2:_="" ns3:_="">
    <xsd:import namespace="de9f6849-a7d3-4496-85cf-4073f2544f62"/>
    <xsd:import namespace="2e759b2a-9f2a-43bc-9eab-e12399a19d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f6849-a7d3-4496-85cf-4073f2544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bcec8f-282d-44cd-84fa-cce0fa3ffa1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59b2a-9f2a-43bc-9eab-e12399a19d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a92a9c7-098c-4fbc-af41-f7a3e6f574ce}" ma:internalName="TaxCatchAll" ma:showField="CatchAllData" ma:web="2e759b2a-9f2a-43bc-9eab-e12399a19d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222CA-09FF-4C6B-AE68-DDD18AC7E436}">
  <ds:schemaRefs>
    <ds:schemaRef ds:uri="http://schemas.openxmlformats.org/officeDocument/2006/bibliography"/>
  </ds:schemaRefs>
</ds:datastoreItem>
</file>

<file path=customXml/itemProps2.xml><?xml version="1.0" encoding="utf-8"?>
<ds:datastoreItem xmlns:ds="http://schemas.openxmlformats.org/officeDocument/2006/customXml" ds:itemID="{2A562BC0-021D-4077-AB77-D48DAB1CF206}">
  <ds:schemaRefs>
    <ds:schemaRef ds:uri="http://schemas.microsoft.com/office/2006/metadata/properties"/>
    <ds:schemaRef ds:uri="http://schemas.microsoft.com/office/infopath/2007/PartnerControls"/>
    <ds:schemaRef ds:uri="de9f6849-a7d3-4496-85cf-4073f2544f62"/>
    <ds:schemaRef ds:uri="2e759b2a-9f2a-43bc-9eab-e12399a19d42"/>
  </ds:schemaRefs>
</ds:datastoreItem>
</file>

<file path=customXml/itemProps3.xml><?xml version="1.0" encoding="utf-8"?>
<ds:datastoreItem xmlns:ds="http://schemas.openxmlformats.org/officeDocument/2006/customXml" ds:itemID="{C9754292-9ABC-4AC4-A1CA-EA3CE48933D3}">
  <ds:schemaRefs>
    <ds:schemaRef ds:uri="http://schemas.microsoft.com/sharepoint/v3/contenttype/forms"/>
  </ds:schemaRefs>
</ds:datastoreItem>
</file>

<file path=customXml/itemProps4.xml><?xml version="1.0" encoding="utf-8"?>
<ds:datastoreItem xmlns:ds="http://schemas.openxmlformats.org/officeDocument/2006/customXml" ds:itemID="{87A8B18E-18C6-4569-916C-52280E6CA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f6849-a7d3-4496-85cf-4073f2544f62"/>
    <ds:schemaRef ds:uri="2e759b2a-9f2a-43bc-9eab-e12399a19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 DeedAgreement</Template>
  <TotalTime>12</TotalTime>
  <Pages>19</Pages>
  <Words>5575</Words>
  <Characters>31779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37280</CharactersWithSpaces>
  <SharedDoc>false</SharedDoc>
  <HyperlinkBase/>
  <HLinks>
    <vt:vector size="312" baseType="variant">
      <vt:variant>
        <vt:i4>1114164</vt:i4>
      </vt:variant>
      <vt:variant>
        <vt:i4>308</vt:i4>
      </vt:variant>
      <vt:variant>
        <vt:i4>0</vt:i4>
      </vt:variant>
      <vt:variant>
        <vt:i4>5</vt:i4>
      </vt:variant>
      <vt:variant>
        <vt:lpwstr/>
      </vt:variant>
      <vt:variant>
        <vt:lpwstr>_Toc333572329</vt:lpwstr>
      </vt:variant>
      <vt:variant>
        <vt:i4>1114164</vt:i4>
      </vt:variant>
      <vt:variant>
        <vt:i4>302</vt:i4>
      </vt:variant>
      <vt:variant>
        <vt:i4>0</vt:i4>
      </vt:variant>
      <vt:variant>
        <vt:i4>5</vt:i4>
      </vt:variant>
      <vt:variant>
        <vt:lpwstr/>
      </vt:variant>
      <vt:variant>
        <vt:lpwstr>_Toc333572328</vt:lpwstr>
      </vt:variant>
      <vt:variant>
        <vt:i4>1114164</vt:i4>
      </vt:variant>
      <vt:variant>
        <vt:i4>296</vt:i4>
      </vt:variant>
      <vt:variant>
        <vt:i4>0</vt:i4>
      </vt:variant>
      <vt:variant>
        <vt:i4>5</vt:i4>
      </vt:variant>
      <vt:variant>
        <vt:lpwstr/>
      </vt:variant>
      <vt:variant>
        <vt:lpwstr>_Toc333572327</vt:lpwstr>
      </vt:variant>
      <vt:variant>
        <vt:i4>1114164</vt:i4>
      </vt:variant>
      <vt:variant>
        <vt:i4>290</vt:i4>
      </vt:variant>
      <vt:variant>
        <vt:i4>0</vt:i4>
      </vt:variant>
      <vt:variant>
        <vt:i4>5</vt:i4>
      </vt:variant>
      <vt:variant>
        <vt:lpwstr/>
      </vt:variant>
      <vt:variant>
        <vt:lpwstr>_Toc333572326</vt:lpwstr>
      </vt:variant>
      <vt:variant>
        <vt:i4>1114164</vt:i4>
      </vt:variant>
      <vt:variant>
        <vt:i4>284</vt:i4>
      </vt:variant>
      <vt:variant>
        <vt:i4>0</vt:i4>
      </vt:variant>
      <vt:variant>
        <vt:i4>5</vt:i4>
      </vt:variant>
      <vt:variant>
        <vt:lpwstr/>
      </vt:variant>
      <vt:variant>
        <vt:lpwstr>_Toc333572325</vt:lpwstr>
      </vt:variant>
      <vt:variant>
        <vt:i4>1114164</vt:i4>
      </vt:variant>
      <vt:variant>
        <vt:i4>278</vt:i4>
      </vt:variant>
      <vt:variant>
        <vt:i4>0</vt:i4>
      </vt:variant>
      <vt:variant>
        <vt:i4>5</vt:i4>
      </vt:variant>
      <vt:variant>
        <vt:lpwstr/>
      </vt:variant>
      <vt:variant>
        <vt:lpwstr>_Toc333572324</vt:lpwstr>
      </vt:variant>
      <vt:variant>
        <vt:i4>1114164</vt:i4>
      </vt:variant>
      <vt:variant>
        <vt:i4>272</vt:i4>
      </vt:variant>
      <vt:variant>
        <vt:i4>0</vt:i4>
      </vt:variant>
      <vt:variant>
        <vt:i4>5</vt:i4>
      </vt:variant>
      <vt:variant>
        <vt:lpwstr/>
      </vt:variant>
      <vt:variant>
        <vt:lpwstr>_Toc333572323</vt:lpwstr>
      </vt:variant>
      <vt:variant>
        <vt:i4>1114164</vt:i4>
      </vt:variant>
      <vt:variant>
        <vt:i4>266</vt:i4>
      </vt:variant>
      <vt:variant>
        <vt:i4>0</vt:i4>
      </vt:variant>
      <vt:variant>
        <vt:i4>5</vt:i4>
      </vt:variant>
      <vt:variant>
        <vt:lpwstr/>
      </vt:variant>
      <vt:variant>
        <vt:lpwstr>_Toc333572322</vt:lpwstr>
      </vt:variant>
      <vt:variant>
        <vt:i4>1114164</vt:i4>
      </vt:variant>
      <vt:variant>
        <vt:i4>260</vt:i4>
      </vt:variant>
      <vt:variant>
        <vt:i4>0</vt:i4>
      </vt:variant>
      <vt:variant>
        <vt:i4>5</vt:i4>
      </vt:variant>
      <vt:variant>
        <vt:lpwstr/>
      </vt:variant>
      <vt:variant>
        <vt:lpwstr>_Toc333572321</vt:lpwstr>
      </vt:variant>
      <vt:variant>
        <vt:i4>1114164</vt:i4>
      </vt:variant>
      <vt:variant>
        <vt:i4>254</vt:i4>
      </vt:variant>
      <vt:variant>
        <vt:i4>0</vt:i4>
      </vt:variant>
      <vt:variant>
        <vt:i4>5</vt:i4>
      </vt:variant>
      <vt:variant>
        <vt:lpwstr/>
      </vt:variant>
      <vt:variant>
        <vt:lpwstr>_Toc333572320</vt:lpwstr>
      </vt:variant>
      <vt:variant>
        <vt:i4>1179700</vt:i4>
      </vt:variant>
      <vt:variant>
        <vt:i4>248</vt:i4>
      </vt:variant>
      <vt:variant>
        <vt:i4>0</vt:i4>
      </vt:variant>
      <vt:variant>
        <vt:i4>5</vt:i4>
      </vt:variant>
      <vt:variant>
        <vt:lpwstr/>
      </vt:variant>
      <vt:variant>
        <vt:lpwstr>_Toc333572319</vt:lpwstr>
      </vt:variant>
      <vt:variant>
        <vt:i4>1179700</vt:i4>
      </vt:variant>
      <vt:variant>
        <vt:i4>242</vt:i4>
      </vt:variant>
      <vt:variant>
        <vt:i4>0</vt:i4>
      </vt:variant>
      <vt:variant>
        <vt:i4>5</vt:i4>
      </vt:variant>
      <vt:variant>
        <vt:lpwstr/>
      </vt:variant>
      <vt:variant>
        <vt:lpwstr>_Toc333572318</vt:lpwstr>
      </vt:variant>
      <vt:variant>
        <vt:i4>1179700</vt:i4>
      </vt:variant>
      <vt:variant>
        <vt:i4>236</vt:i4>
      </vt:variant>
      <vt:variant>
        <vt:i4>0</vt:i4>
      </vt:variant>
      <vt:variant>
        <vt:i4>5</vt:i4>
      </vt:variant>
      <vt:variant>
        <vt:lpwstr/>
      </vt:variant>
      <vt:variant>
        <vt:lpwstr>_Toc333572317</vt:lpwstr>
      </vt:variant>
      <vt:variant>
        <vt:i4>1179700</vt:i4>
      </vt:variant>
      <vt:variant>
        <vt:i4>230</vt:i4>
      </vt:variant>
      <vt:variant>
        <vt:i4>0</vt:i4>
      </vt:variant>
      <vt:variant>
        <vt:i4>5</vt:i4>
      </vt:variant>
      <vt:variant>
        <vt:lpwstr/>
      </vt:variant>
      <vt:variant>
        <vt:lpwstr>_Toc333572316</vt:lpwstr>
      </vt:variant>
      <vt:variant>
        <vt:i4>1179700</vt:i4>
      </vt:variant>
      <vt:variant>
        <vt:i4>224</vt:i4>
      </vt:variant>
      <vt:variant>
        <vt:i4>0</vt:i4>
      </vt:variant>
      <vt:variant>
        <vt:i4>5</vt:i4>
      </vt:variant>
      <vt:variant>
        <vt:lpwstr/>
      </vt:variant>
      <vt:variant>
        <vt:lpwstr>_Toc333572315</vt:lpwstr>
      </vt:variant>
      <vt:variant>
        <vt:i4>1179700</vt:i4>
      </vt:variant>
      <vt:variant>
        <vt:i4>218</vt:i4>
      </vt:variant>
      <vt:variant>
        <vt:i4>0</vt:i4>
      </vt:variant>
      <vt:variant>
        <vt:i4>5</vt:i4>
      </vt:variant>
      <vt:variant>
        <vt:lpwstr/>
      </vt:variant>
      <vt:variant>
        <vt:lpwstr>_Toc333572314</vt:lpwstr>
      </vt:variant>
      <vt:variant>
        <vt:i4>1179700</vt:i4>
      </vt:variant>
      <vt:variant>
        <vt:i4>212</vt:i4>
      </vt:variant>
      <vt:variant>
        <vt:i4>0</vt:i4>
      </vt:variant>
      <vt:variant>
        <vt:i4>5</vt:i4>
      </vt:variant>
      <vt:variant>
        <vt:lpwstr/>
      </vt:variant>
      <vt:variant>
        <vt:lpwstr>_Toc333572313</vt:lpwstr>
      </vt:variant>
      <vt:variant>
        <vt:i4>1179700</vt:i4>
      </vt:variant>
      <vt:variant>
        <vt:i4>206</vt:i4>
      </vt:variant>
      <vt:variant>
        <vt:i4>0</vt:i4>
      </vt:variant>
      <vt:variant>
        <vt:i4>5</vt:i4>
      </vt:variant>
      <vt:variant>
        <vt:lpwstr/>
      </vt:variant>
      <vt:variant>
        <vt:lpwstr>_Toc333572312</vt:lpwstr>
      </vt:variant>
      <vt:variant>
        <vt:i4>1179700</vt:i4>
      </vt:variant>
      <vt:variant>
        <vt:i4>200</vt:i4>
      </vt:variant>
      <vt:variant>
        <vt:i4>0</vt:i4>
      </vt:variant>
      <vt:variant>
        <vt:i4>5</vt:i4>
      </vt:variant>
      <vt:variant>
        <vt:lpwstr/>
      </vt:variant>
      <vt:variant>
        <vt:lpwstr>_Toc333572311</vt:lpwstr>
      </vt:variant>
      <vt:variant>
        <vt:i4>1179700</vt:i4>
      </vt:variant>
      <vt:variant>
        <vt:i4>194</vt:i4>
      </vt:variant>
      <vt:variant>
        <vt:i4>0</vt:i4>
      </vt:variant>
      <vt:variant>
        <vt:i4>5</vt:i4>
      </vt:variant>
      <vt:variant>
        <vt:lpwstr/>
      </vt:variant>
      <vt:variant>
        <vt:lpwstr>_Toc333572310</vt:lpwstr>
      </vt:variant>
      <vt:variant>
        <vt:i4>1245236</vt:i4>
      </vt:variant>
      <vt:variant>
        <vt:i4>188</vt:i4>
      </vt:variant>
      <vt:variant>
        <vt:i4>0</vt:i4>
      </vt:variant>
      <vt:variant>
        <vt:i4>5</vt:i4>
      </vt:variant>
      <vt:variant>
        <vt:lpwstr/>
      </vt:variant>
      <vt:variant>
        <vt:lpwstr>_Toc333572309</vt:lpwstr>
      </vt:variant>
      <vt:variant>
        <vt:i4>1245236</vt:i4>
      </vt:variant>
      <vt:variant>
        <vt:i4>182</vt:i4>
      </vt:variant>
      <vt:variant>
        <vt:i4>0</vt:i4>
      </vt:variant>
      <vt:variant>
        <vt:i4>5</vt:i4>
      </vt:variant>
      <vt:variant>
        <vt:lpwstr/>
      </vt:variant>
      <vt:variant>
        <vt:lpwstr>_Toc333572308</vt:lpwstr>
      </vt:variant>
      <vt:variant>
        <vt:i4>1245236</vt:i4>
      </vt:variant>
      <vt:variant>
        <vt:i4>176</vt:i4>
      </vt:variant>
      <vt:variant>
        <vt:i4>0</vt:i4>
      </vt:variant>
      <vt:variant>
        <vt:i4>5</vt:i4>
      </vt:variant>
      <vt:variant>
        <vt:lpwstr/>
      </vt:variant>
      <vt:variant>
        <vt:lpwstr>_Toc333572307</vt:lpwstr>
      </vt:variant>
      <vt:variant>
        <vt:i4>1245236</vt:i4>
      </vt:variant>
      <vt:variant>
        <vt:i4>170</vt:i4>
      </vt:variant>
      <vt:variant>
        <vt:i4>0</vt:i4>
      </vt:variant>
      <vt:variant>
        <vt:i4>5</vt:i4>
      </vt:variant>
      <vt:variant>
        <vt:lpwstr/>
      </vt:variant>
      <vt:variant>
        <vt:lpwstr>_Toc333572306</vt:lpwstr>
      </vt:variant>
      <vt:variant>
        <vt:i4>1245236</vt:i4>
      </vt:variant>
      <vt:variant>
        <vt:i4>164</vt:i4>
      </vt:variant>
      <vt:variant>
        <vt:i4>0</vt:i4>
      </vt:variant>
      <vt:variant>
        <vt:i4>5</vt:i4>
      </vt:variant>
      <vt:variant>
        <vt:lpwstr/>
      </vt:variant>
      <vt:variant>
        <vt:lpwstr>_Toc333572305</vt:lpwstr>
      </vt:variant>
      <vt:variant>
        <vt:i4>1245236</vt:i4>
      </vt:variant>
      <vt:variant>
        <vt:i4>158</vt:i4>
      </vt:variant>
      <vt:variant>
        <vt:i4>0</vt:i4>
      </vt:variant>
      <vt:variant>
        <vt:i4>5</vt:i4>
      </vt:variant>
      <vt:variant>
        <vt:lpwstr/>
      </vt:variant>
      <vt:variant>
        <vt:lpwstr>_Toc333572304</vt:lpwstr>
      </vt:variant>
      <vt:variant>
        <vt:i4>1245236</vt:i4>
      </vt:variant>
      <vt:variant>
        <vt:i4>152</vt:i4>
      </vt:variant>
      <vt:variant>
        <vt:i4>0</vt:i4>
      </vt:variant>
      <vt:variant>
        <vt:i4>5</vt:i4>
      </vt:variant>
      <vt:variant>
        <vt:lpwstr/>
      </vt:variant>
      <vt:variant>
        <vt:lpwstr>_Toc333572303</vt:lpwstr>
      </vt:variant>
      <vt:variant>
        <vt:i4>1245236</vt:i4>
      </vt:variant>
      <vt:variant>
        <vt:i4>146</vt:i4>
      </vt:variant>
      <vt:variant>
        <vt:i4>0</vt:i4>
      </vt:variant>
      <vt:variant>
        <vt:i4>5</vt:i4>
      </vt:variant>
      <vt:variant>
        <vt:lpwstr/>
      </vt:variant>
      <vt:variant>
        <vt:lpwstr>_Toc333572302</vt:lpwstr>
      </vt:variant>
      <vt:variant>
        <vt:i4>1245236</vt:i4>
      </vt:variant>
      <vt:variant>
        <vt:i4>140</vt:i4>
      </vt:variant>
      <vt:variant>
        <vt:i4>0</vt:i4>
      </vt:variant>
      <vt:variant>
        <vt:i4>5</vt:i4>
      </vt:variant>
      <vt:variant>
        <vt:lpwstr/>
      </vt:variant>
      <vt:variant>
        <vt:lpwstr>_Toc333572301</vt:lpwstr>
      </vt:variant>
      <vt:variant>
        <vt:i4>1245236</vt:i4>
      </vt:variant>
      <vt:variant>
        <vt:i4>134</vt:i4>
      </vt:variant>
      <vt:variant>
        <vt:i4>0</vt:i4>
      </vt:variant>
      <vt:variant>
        <vt:i4>5</vt:i4>
      </vt:variant>
      <vt:variant>
        <vt:lpwstr/>
      </vt:variant>
      <vt:variant>
        <vt:lpwstr>_Toc333572300</vt:lpwstr>
      </vt:variant>
      <vt:variant>
        <vt:i4>1703989</vt:i4>
      </vt:variant>
      <vt:variant>
        <vt:i4>128</vt:i4>
      </vt:variant>
      <vt:variant>
        <vt:i4>0</vt:i4>
      </vt:variant>
      <vt:variant>
        <vt:i4>5</vt:i4>
      </vt:variant>
      <vt:variant>
        <vt:lpwstr/>
      </vt:variant>
      <vt:variant>
        <vt:lpwstr>_Toc333572299</vt:lpwstr>
      </vt:variant>
      <vt:variant>
        <vt:i4>1703989</vt:i4>
      </vt:variant>
      <vt:variant>
        <vt:i4>122</vt:i4>
      </vt:variant>
      <vt:variant>
        <vt:i4>0</vt:i4>
      </vt:variant>
      <vt:variant>
        <vt:i4>5</vt:i4>
      </vt:variant>
      <vt:variant>
        <vt:lpwstr/>
      </vt:variant>
      <vt:variant>
        <vt:lpwstr>_Toc333572298</vt:lpwstr>
      </vt:variant>
      <vt:variant>
        <vt:i4>1703989</vt:i4>
      </vt:variant>
      <vt:variant>
        <vt:i4>116</vt:i4>
      </vt:variant>
      <vt:variant>
        <vt:i4>0</vt:i4>
      </vt:variant>
      <vt:variant>
        <vt:i4>5</vt:i4>
      </vt:variant>
      <vt:variant>
        <vt:lpwstr/>
      </vt:variant>
      <vt:variant>
        <vt:lpwstr>_Toc333572297</vt:lpwstr>
      </vt:variant>
      <vt:variant>
        <vt:i4>1703989</vt:i4>
      </vt:variant>
      <vt:variant>
        <vt:i4>110</vt:i4>
      </vt:variant>
      <vt:variant>
        <vt:i4>0</vt:i4>
      </vt:variant>
      <vt:variant>
        <vt:i4>5</vt:i4>
      </vt:variant>
      <vt:variant>
        <vt:lpwstr/>
      </vt:variant>
      <vt:variant>
        <vt:lpwstr>_Toc333572296</vt:lpwstr>
      </vt:variant>
      <vt:variant>
        <vt:i4>1703989</vt:i4>
      </vt:variant>
      <vt:variant>
        <vt:i4>104</vt:i4>
      </vt:variant>
      <vt:variant>
        <vt:i4>0</vt:i4>
      </vt:variant>
      <vt:variant>
        <vt:i4>5</vt:i4>
      </vt:variant>
      <vt:variant>
        <vt:lpwstr/>
      </vt:variant>
      <vt:variant>
        <vt:lpwstr>_Toc333572295</vt:lpwstr>
      </vt:variant>
      <vt:variant>
        <vt:i4>1703989</vt:i4>
      </vt:variant>
      <vt:variant>
        <vt:i4>98</vt:i4>
      </vt:variant>
      <vt:variant>
        <vt:i4>0</vt:i4>
      </vt:variant>
      <vt:variant>
        <vt:i4>5</vt:i4>
      </vt:variant>
      <vt:variant>
        <vt:lpwstr/>
      </vt:variant>
      <vt:variant>
        <vt:lpwstr>_Toc333572294</vt:lpwstr>
      </vt:variant>
      <vt:variant>
        <vt:i4>1703989</vt:i4>
      </vt:variant>
      <vt:variant>
        <vt:i4>92</vt:i4>
      </vt:variant>
      <vt:variant>
        <vt:i4>0</vt:i4>
      </vt:variant>
      <vt:variant>
        <vt:i4>5</vt:i4>
      </vt:variant>
      <vt:variant>
        <vt:lpwstr/>
      </vt:variant>
      <vt:variant>
        <vt:lpwstr>_Toc333572293</vt:lpwstr>
      </vt:variant>
      <vt:variant>
        <vt:i4>1703989</vt:i4>
      </vt:variant>
      <vt:variant>
        <vt:i4>86</vt:i4>
      </vt:variant>
      <vt:variant>
        <vt:i4>0</vt:i4>
      </vt:variant>
      <vt:variant>
        <vt:i4>5</vt:i4>
      </vt:variant>
      <vt:variant>
        <vt:lpwstr/>
      </vt:variant>
      <vt:variant>
        <vt:lpwstr>_Toc333572292</vt:lpwstr>
      </vt:variant>
      <vt:variant>
        <vt:i4>1703989</vt:i4>
      </vt:variant>
      <vt:variant>
        <vt:i4>80</vt:i4>
      </vt:variant>
      <vt:variant>
        <vt:i4>0</vt:i4>
      </vt:variant>
      <vt:variant>
        <vt:i4>5</vt:i4>
      </vt:variant>
      <vt:variant>
        <vt:lpwstr/>
      </vt:variant>
      <vt:variant>
        <vt:lpwstr>_Toc333572291</vt:lpwstr>
      </vt:variant>
      <vt:variant>
        <vt:i4>1703989</vt:i4>
      </vt:variant>
      <vt:variant>
        <vt:i4>74</vt:i4>
      </vt:variant>
      <vt:variant>
        <vt:i4>0</vt:i4>
      </vt:variant>
      <vt:variant>
        <vt:i4>5</vt:i4>
      </vt:variant>
      <vt:variant>
        <vt:lpwstr/>
      </vt:variant>
      <vt:variant>
        <vt:lpwstr>_Toc333572290</vt:lpwstr>
      </vt:variant>
      <vt:variant>
        <vt:i4>1769525</vt:i4>
      </vt:variant>
      <vt:variant>
        <vt:i4>68</vt:i4>
      </vt:variant>
      <vt:variant>
        <vt:i4>0</vt:i4>
      </vt:variant>
      <vt:variant>
        <vt:i4>5</vt:i4>
      </vt:variant>
      <vt:variant>
        <vt:lpwstr/>
      </vt:variant>
      <vt:variant>
        <vt:lpwstr>_Toc333572289</vt:lpwstr>
      </vt:variant>
      <vt:variant>
        <vt:i4>1769525</vt:i4>
      </vt:variant>
      <vt:variant>
        <vt:i4>62</vt:i4>
      </vt:variant>
      <vt:variant>
        <vt:i4>0</vt:i4>
      </vt:variant>
      <vt:variant>
        <vt:i4>5</vt:i4>
      </vt:variant>
      <vt:variant>
        <vt:lpwstr/>
      </vt:variant>
      <vt:variant>
        <vt:lpwstr>_Toc333572288</vt:lpwstr>
      </vt:variant>
      <vt:variant>
        <vt:i4>1769525</vt:i4>
      </vt:variant>
      <vt:variant>
        <vt:i4>56</vt:i4>
      </vt:variant>
      <vt:variant>
        <vt:i4>0</vt:i4>
      </vt:variant>
      <vt:variant>
        <vt:i4>5</vt:i4>
      </vt:variant>
      <vt:variant>
        <vt:lpwstr/>
      </vt:variant>
      <vt:variant>
        <vt:lpwstr>_Toc333572287</vt:lpwstr>
      </vt:variant>
      <vt:variant>
        <vt:i4>1769525</vt:i4>
      </vt:variant>
      <vt:variant>
        <vt:i4>50</vt:i4>
      </vt:variant>
      <vt:variant>
        <vt:i4>0</vt:i4>
      </vt:variant>
      <vt:variant>
        <vt:i4>5</vt:i4>
      </vt:variant>
      <vt:variant>
        <vt:lpwstr/>
      </vt:variant>
      <vt:variant>
        <vt:lpwstr>_Toc333572286</vt:lpwstr>
      </vt:variant>
      <vt:variant>
        <vt:i4>1769525</vt:i4>
      </vt:variant>
      <vt:variant>
        <vt:i4>44</vt:i4>
      </vt:variant>
      <vt:variant>
        <vt:i4>0</vt:i4>
      </vt:variant>
      <vt:variant>
        <vt:i4>5</vt:i4>
      </vt:variant>
      <vt:variant>
        <vt:lpwstr/>
      </vt:variant>
      <vt:variant>
        <vt:lpwstr>_Toc333572285</vt:lpwstr>
      </vt:variant>
      <vt:variant>
        <vt:i4>1769525</vt:i4>
      </vt:variant>
      <vt:variant>
        <vt:i4>38</vt:i4>
      </vt:variant>
      <vt:variant>
        <vt:i4>0</vt:i4>
      </vt:variant>
      <vt:variant>
        <vt:i4>5</vt:i4>
      </vt:variant>
      <vt:variant>
        <vt:lpwstr/>
      </vt:variant>
      <vt:variant>
        <vt:lpwstr>_Toc333572284</vt:lpwstr>
      </vt:variant>
      <vt:variant>
        <vt:i4>1769525</vt:i4>
      </vt:variant>
      <vt:variant>
        <vt:i4>32</vt:i4>
      </vt:variant>
      <vt:variant>
        <vt:i4>0</vt:i4>
      </vt:variant>
      <vt:variant>
        <vt:i4>5</vt:i4>
      </vt:variant>
      <vt:variant>
        <vt:lpwstr/>
      </vt:variant>
      <vt:variant>
        <vt:lpwstr>_Toc333572283</vt:lpwstr>
      </vt:variant>
      <vt:variant>
        <vt:i4>1769525</vt:i4>
      </vt:variant>
      <vt:variant>
        <vt:i4>26</vt:i4>
      </vt:variant>
      <vt:variant>
        <vt:i4>0</vt:i4>
      </vt:variant>
      <vt:variant>
        <vt:i4>5</vt:i4>
      </vt:variant>
      <vt:variant>
        <vt:lpwstr/>
      </vt:variant>
      <vt:variant>
        <vt:lpwstr>_Toc333572282</vt:lpwstr>
      </vt:variant>
      <vt:variant>
        <vt:i4>1769525</vt:i4>
      </vt:variant>
      <vt:variant>
        <vt:i4>20</vt:i4>
      </vt:variant>
      <vt:variant>
        <vt:i4>0</vt:i4>
      </vt:variant>
      <vt:variant>
        <vt:i4>5</vt:i4>
      </vt:variant>
      <vt:variant>
        <vt:lpwstr/>
      </vt:variant>
      <vt:variant>
        <vt:lpwstr>_Toc333572281</vt:lpwstr>
      </vt:variant>
      <vt:variant>
        <vt:i4>1769525</vt:i4>
      </vt:variant>
      <vt:variant>
        <vt:i4>14</vt:i4>
      </vt:variant>
      <vt:variant>
        <vt:i4>0</vt:i4>
      </vt:variant>
      <vt:variant>
        <vt:i4>5</vt:i4>
      </vt:variant>
      <vt:variant>
        <vt:lpwstr/>
      </vt:variant>
      <vt:variant>
        <vt:lpwstr>_Toc333572280</vt:lpwstr>
      </vt:variant>
      <vt:variant>
        <vt:i4>1310773</vt:i4>
      </vt:variant>
      <vt:variant>
        <vt:i4>8</vt:i4>
      </vt:variant>
      <vt:variant>
        <vt:i4>0</vt:i4>
      </vt:variant>
      <vt:variant>
        <vt:i4>5</vt:i4>
      </vt:variant>
      <vt:variant>
        <vt:lpwstr/>
      </vt:variant>
      <vt:variant>
        <vt:lpwstr>_Toc333572279</vt:lpwstr>
      </vt:variant>
      <vt:variant>
        <vt:i4>1310773</vt:i4>
      </vt:variant>
      <vt:variant>
        <vt:i4>2</vt:i4>
      </vt:variant>
      <vt:variant>
        <vt:i4>0</vt:i4>
      </vt:variant>
      <vt:variant>
        <vt:i4>5</vt:i4>
      </vt:variant>
      <vt:variant>
        <vt:lpwstr/>
      </vt:variant>
      <vt:variant>
        <vt:lpwstr>_Toc333572278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Rmurphy</dc:creator>
  <cp:lastModifiedBy>Ron Finlay</cp:lastModifiedBy>
  <cp:revision>14</cp:revision>
  <cp:lastPrinted>2020-09-02T05:21:00Z</cp:lastPrinted>
  <dcterms:created xsi:type="dcterms:W3CDTF">2023-04-27T00:26:00Z</dcterms:created>
  <dcterms:modified xsi:type="dcterms:W3CDTF">2024-08-15T05:25:00Z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0x0101000A09F2DB6817734984DD160FEA69E6E0</vt:lpwstr>
  </property>
  <property fmtid="{D5CDD505-2E9C-101B-9397-08002B2CF9AE}" pid="3" name="Order">
    <vt:r8>3673600</vt:r8>
  </property>
  <property fmtid="{D5CDD505-2E9C-101B-9397-08002B2CF9AE}" pid="4" name="MediaServiceImageTags">
    <vt:lpwstr/>
  </property>
</Properties>
</file>